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5147" w:rsidRPr="008F16D7" w:rsidRDefault="00EF5147" w:rsidP="00EB6B85">
      <w:pPr>
        <w:ind w:firstLine="0"/>
        <w:jc w:val="center"/>
      </w:pPr>
      <w:r w:rsidRPr="008F16D7">
        <w:t>Limbažos</w:t>
      </w:r>
      <w:bookmarkStart w:id="0" w:name="_GoBack"/>
      <w:bookmarkEnd w:id="0"/>
    </w:p>
    <w:p w:rsidR="00F6528B" w:rsidRPr="00F6528B" w:rsidRDefault="00F6528B" w:rsidP="00F6528B">
      <w:pPr>
        <w:ind w:left="6480" w:firstLine="720"/>
        <w:jc w:val="right"/>
        <w:rPr>
          <w:rFonts w:eastAsia="Times New Roman"/>
          <w:b/>
          <w:lang w:eastAsia="lv-LV"/>
        </w:rPr>
      </w:pPr>
      <w:r w:rsidRPr="00F6528B">
        <w:rPr>
          <w:rFonts w:eastAsia="Times New Roman"/>
          <w:b/>
          <w:lang w:eastAsia="lv-LV"/>
        </w:rPr>
        <w:t>APSTIPRINĀTI</w:t>
      </w:r>
    </w:p>
    <w:p w:rsidR="00F6528B" w:rsidRPr="00F6528B" w:rsidRDefault="00F6528B" w:rsidP="00F6528B">
      <w:pPr>
        <w:ind w:left="2880" w:firstLine="720"/>
        <w:jc w:val="right"/>
        <w:rPr>
          <w:rFonts w:eastAsia="Times New Roman"/>
          <w:lang w:eastAsia="lv-LV"/>
        </w:rPr>
      </w:pPr>
      <w:r w:rsidRPr="00F6528B">
        <w:rPr>
          <w:rFonts w:eastAsia="Times New Roman"/>
          <w:lang w:eastAsia="lv-LV"/>
        </w:rPr>
        <w:t xml:space="preserve">ar Limbažu novada domes </w:t>
      </w:r>
    </w:p>
    <w:p w:rsidR="00F6528B" w:rsidRPr="00F6528B" w:rsidRDefault="00F6528B" w:rsidP="00F6528B">
      <w:pPr>
        <w:jc w:val="right"/>
        <w:rPr>
          <w:rFonts w:eastAsia="Times New Roman"/>
          <w:lang w:eastAsia="lv-LV"/>
        </w:rPr>
      </w:pPr>
      <w:r w:rsidRPr="00F6528B">
        <w:rPr>
          <w:rFonts w:eastAsia="Times New Roman"/>
          <w:lang w:eastAsia="lv-LV"/>
        </w:rPr>
        <w:t>23.05.2019. sēdes lēmumu</w:t>
      </w:r>
    </w:p>
    <w:p w:rsidR="00F6528B" w:rsidRPr="00F6528B" w:rsidRDefault="00F6528B" w:rsidP="00F6528B">
      <w:pPr>
        <w:jc w:val="right"/>
        <w:rPr>
          <w:rFonts w:eastAsia="Times New Roman"/>
          <w:lang w:eastAsia="lv-LV"/>
        </w:rPr>
      </w:pPr>
      <w:r w:rsidRPr="00F6528B">
        <w:rPr>
          <w:rFonts w:eastAsia="Times New Roman"/>
          <w:lang w:eastAsia="lv-LV"/>
        </w:rPr>
        <w:t>(protokols Nr.10, 25.§)</w:t>
      </w:r>
    </w:p>
    <w:p w:rsidR="00F6528B" w:rsidRPr="00F6528B" w:rsidRDefault="00F6528B" w:rsidP="00F6528B">
      <w:pPr>
        <w:ind w:firstLine="0"/>
        <w:jc w:val="right"/>
        <w:rPr>
          <w:rFonts w:eastAsia="Times New Roman"/>
          <w:b/>
        </w:rPr>
      </w:pPr>
    </w:p>
    <w:p w:rsidR="00F6528B" w:rsidRPr="00F6528B" w:rsidRDefault="00F6528B" w:rsidP="00EF5147">
      <w:pPr>
        <w:ind w:right="28" w:firstLine="0"/>
        <w:jc w:val="center"/>
        <w:rPr>
          <w:rFonts w:eastAsia="Times New Roman"/>
          <w:b/>
          <w:caps/>
          <w:sz w:val="28"/>
          <w:szCs w:val="28"/>
        </w:rPr>
      </w:pPr>
      <w:r w:rsidRPr="00F6528B">
        <w:rPr>
          <w:rFonts w:eastAsia="Times New Roman"/>
          <w:b/>
          <w:caps/>
          <w:sz w:val="28"/>
          <w:szCs w:val="28"/>
        </w:rPr>
        <w:t>Limbažu novada pašvaldībai piekrītošās zemes vienības</w:t>
      </w:r>
    </w:p>
    <w:p w:rsidR="00F6528B" w:rsidRPr="00F6528B" w:rsidRDefault="00F6528B" w:rsidP="00EF5147">
      <w:pPr>
        <w:ind w:right="28" w:firstLine="0"/>
        <w:jc w:val="center"/>
        <w:rPr>
          <w:rFonts w:eastAsia="Times New Roman"/>
          <w:b/>
          <w:caps/>
          <w:sz w:val="28"/>
          <w:szCs w:val="28"/>
        </w:rPr>
      </w:pPr>
      <w:r w:rsidRPr="00F6528B">
        <w:rPr>
          <w:rFonts w:eastAsia="Times New Roman"/>
          <w:b/>
          <w:caps/>
          <w:sz w:val="28"/>
          <w:szCs w:val="28"/>
        </w:rPr>
        <w:t xml:space="preserve"> „Ziedi 5A”, Umurgas pagastā, Limbažu novadā, </w:t>
      </w:r>
    </w:p>
    <w:p w:rsidR="00F6528B" w:rsidRPr="00F6528B" w:rsidRDefault="00F6528B" w:rsidP="00EF5147">
      <w:pPr>
        <w:ind w:right="28" w:firstLine="0"/>
        <w:jc w:val="center"/>
        <w:rPr>
          <w:rFonts w:eastAsia="Times New Roman"/>
          <w:b/>
          <w:caps/>
          <w:sz w:val="28"/>
          <w:szCs w:val="28"/>
        </w:rPr>
      </w:pPr>
      <w:r w:rsidRPr="00F6528B">
        <w:rPr>
          <w:rFonts w:eastAsia="Times New Roman"/>
          <w:b/>
          <w:caps/>
          <w:sz w:val="28"/>
          <w:szCs w:val="28"/>
        </w:rPr>
        <w:t>nomas tiesību izsoles noteikumi</w:t>
      </w:r>
    </w:p>
    <w:p w:rsidR="00F6528B" w:rsidRPr="00EB6B85" w:rsidRDefault="00F6528B" w:rsidP="00EF5147">
      <w:pPr>
        <w:ind w:right="28" w:firstLine="0"/>
        <w:jc w:val="center"/>
        <w:rPr>
          <w:rFonts w:eastAsia="Times New Roman"/>
          <w:b/>
          <w:caps/>
        </w:rPr>
      </w:pPr>
    </w:p>
    <w:p w:rsidR="00F6528B" w:rsidRPr="00F6528B" w:rsidRDefault="00F6528B" w:rsidP="00EF5147">
      <w:pPr>
        <w:numPr>
          <w:ilvl w:val="0"/>
          <w:numId w:val="2"/>
        </w:numPr>
        <w:ind w:left="567" w:hanging="567"/>
        <w:contextualSpacing/>
        <w:jc w:val="center"/>
        <w:rPr>
          <w:rFonts w:eastAsia="Times New Roman"/>
          <w:b/>
          <w:bCs/>
          <w:iCs/>
          <w:lang w:eastAsia="lv-LV"/>
        </w:rPr>
      </w:pPr>
      <w:r w:rsidRPr="00F6528B">
        <w:rPr>
          <w:rFonts w:eastAsia="Times New Roman"/>
          <w:b/>
        </w:rPr>
        <w:t>Vispārīgie</w:t>
      </w:r>
      <w:r w:rsidRPr="00F6528B">
        <w:rPr>
          <w:rFonts w:eastAsia="Times New Roman"/>
          <w:b/>
          <w:bCs/>
          <w:iCs/>
          <w:lang w:eastAsia="lv-LV"/>
        </w:rPr>
        <w:t xml:space="preserve"> noteikumi</w:t>
      </w:r>
    </w:p>
    <w:p w:rsidR="00F6528B" w:rsidRPr="00F6528B" w:rsidRDefault="00F6528B" w:rsidP="00EB6B85">
      <w:pPr>
        <w:ind w:firstLine="0"/>
        <w:contextualSpacing/>
        <w:rPr>
          <w:rFonts w:eastAsia="Times New Roman"/>
          <w:b/>
          <w:bCs/>
          <w:iCs/>
          <w:lang w:eastAsia="lv-LV"/>
        </w:rPr>
      </w:pPr>
    </w:p>
    <w:p w:rsidR="00F6528B" w:rsidRPr="00F6528B" w:rsidRDefault="00F6528B" w:rsidP="00EF5147">
      <w:pPr>
        <w:numPr>
          <w:ilvl w:val="1"/>
          <w:numId w:val="2"/>
        </w:numPr>
        <w:ind w:left="567" w:hanging="567"/>
        <w:contextualSpacing/>
        <w:rPr>
          <w:rFonts w:eastAsia="Times New Roman"/>
          <w:b/>
          <w:bCs/>
          <w:iCs/>
          <w:lang w:eastAsia="lv-LV"/>
        </w:rPr>
      </w:pPr>
      <w:r w:rsidRPr="00F6528B">
        <w:rPr>
          <w:rFonts w:eastAsia="Times New Roman"/>
          <w:bCs/>
          <w:lang w:eastAsia="lv-LV"/>
        </w:rPr>
        <w:t xml:space="preserve">Izsole tiek organizēta saskaņā ar </w:t>
      </w:r>
      <w:r w:rsidRPr="00F6528B">
        <w:rPr>
          <w:rFonts w:eastAsia="Times New Roman"/>
          <w:bCs/>
        </w:rPr>
        <w:t>Limbažu novada pašvaldības domes</w:t>
      </w:r>
      <w:r w:rsidRPr="00F6528B">
        <w:rPr>
          <w:rFonts w:eastAsia="Times New Roman"/>
          <w:bCs/>
          <w:lang w:eastAsia="lv-LV"/>
        </w:rPr>
        <w:t xml:space="preserve"> lēmumu.</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 xml:space="preserve">Nomas tiesību izsoles mērķis ir noteikt pašvaldībai piekrītošās zemes vienības „Ziedi 5A”, Umurgas pagastā, Limbažu novadā, ar kadastra apzīmējumu 6680 001 1698, 0,06 ha platībā, saskaņā ar pievienoto shēmu (turpmāk – Izsoles objekts) nomnieku, kurš piedāvā izdevīgāko finansiālo piedāvājumu nomas tiesību nodibināšanai ar pašvaldību. </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Nomas tiesību izsoli rīko Limbažu novada pašvaldības Īpašumu privatizācijas un atsavināšanas komisija (turpmāk tekstā – Komisija), ievērojot šos noteikumus. Komisija atbild par izsoles norisi un ar to saistīto lēmumu pieņemšanu.</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Izsole notiek kā atklāta finanšu piedāvājuma </w:t>
      </w:r>
      <w:r w:rsidRPr="00F6528B">
        <w:rPr>
          <w:rFonts w:eastAsia="Times New Roman"/>
          <w:bCs/>
        </w:rPr>
        <w:t xml:space="preserve">– </w:t>
      </w:r>
      <w:r w:rsidRPr="00F6528B">
        <w:rPr>
          <w:rFonts w:eastAsia="Times New Roman"/>
          <w:bCs/>
          <w:lang w:eastAsia="lv-LV"/>
        </w:rPr>
        <w:t xml:space="preserve">nomas tiesību maksas summas gadā vairāksolīšana. Pretendents, kurš piedāvā augstāko nomas maksu gadā, tiek atzīts par izsoles uzvarētāju un iegūst zemesgabala nomas tiesības uz 6 (sešiem) gadiem no nomas līguma noslēgšanas dienas, ar iespēju pagarināt nomas līgumu.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rPr>
        <w:t>Izsoles objekta</w:t>
      </w:r>
      <w:r w:rsidRPr="00F6528B">
        <w:rPr>
          <w:rFonts w:eastAsia="Times New Roman"/>
          <w:bCs/>
          <w:lang w:eastAsia="lv-LV"/>
        </w:rPr>
        <w:t xml:space="preserve"> lietošanas mērķis </w:t>
      </w:r>
      <w:r w:rsidRPr="00F6528B">
        <w:rPr>
          <w:rFonts w:eastAsia="Times New Roman"/>
          <w:bCs/>
        </w:rPr>
        <w:t>– piemājas saimniecības vajadzībām.</w:t>
      </w:r>
    </w:p>
    <w:p w:rsidR="00F6528B" w:rsidRPr="00F6528B" w:rsidRDefault="00F6528B" w:rsidP="00F6528B">
      <w:pPr>
        <w:ind w:firstLine="0"/>
        <w:rPr>
          <w:rFonts w:eastAsia="Times New Roman"/>
          <w:b/>
        </w:rPr>
      </w:pPr>
    </w:p>
    <w:p w:rsidR="00F6528B" w:rsidRPr="00F6528B" w:rsidRDefault="00F6528B" w:rsidP="00F6528B">
      <w:pPr>
        <w:numPr>
          <w:ilvl w:val="0"/>
          <w:numId w:val="2"/>
        </w:numPr>
        <w:ind w:left="567" w:hanging="567"/>
        <w:contextualSpacing/>
        <w:jc w:val="center"/>
        <w:rPr>
          <w:rFonts w:eastAsia="Times New Roman"/>
          <w:b/>
          <w:bCs/>
          <w:lang w:eastAsia="lv-LV"/>
        </w:rPr>
      </w:pPr>
      <w:r w:rsidRPr="00F6528B">
        <w:rPr>
          <w:rFonts w:eastAsia="Times New Roman"/>
          <w:b/>
        </w:rPr>
        <w:t>Izsoles objekts</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Zemes vienība „Ziedi 5A” ar kadastra apzīmējumu 6680 001 1698 0,06 ha, ir reģistrēta nekustamā īpašuma ar kadastra Nr. 6680 001 1698, „Pļavu iela 5A, Dārzciems”, Umurgas pagastā, sastāvā un piekrīt Limbažu novada pašvaldībai saskaņā ar Limbažu novada</w:t>
      </w:r>
      <w:r w:rsidR="00246D88">
        <w:rPr>
          <w:rFonts w:eastAsia="Times New Roman"/>
          <w:bCs/>
        </w:rPr>
        <w:t xml:space="preserve"> domes 24.09.2009. lēmumu (protokols </w:t>
      </w:r>
      <w:r w:rsidRPr="00F6528B">
        <w:rPr>
          <w:rFonts w:eastAsia="Times New Roman"/>
          <w:bCs/>
        </w:rPr>
        <w:t>9, 47.§). Uz zemes vienības atrodas dārza māja, kas nepieder zemes īpašniekam un kuras piederība nav noskaidrota.</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Izsoles objekta kadastrālā vērtība ir </w:t>
      </w:r>
      <w:r w:rsidRPr="00F6528B">
        <w:rPr>
          <w:rFonts w:eastAsia="Times New Roman"/>
          <w:bCs/>
        </w:rPr>
        <w:t>510,00 EUR (pieci simti desmit eiro)</w:t>
      </w:r>
      <w:r w:rsidRPr="00F6528B">
        <w:rPr>
          <w:rFonts w:eastAsia="Times New Roman"/>
          <w:bCs/>
          <w:lang w:eastAsia="lv-LV"/>
        </w:rPr>
        <w:t xml:space="preserve">, nomas tiesības, kas tiek izsolītas atklātā mutiskā izsolē ar augšupejošu soli (turpmāk – izsole). Neatkarīgi no nomas maksas, persona, kura iegūs nomas tiesības, saskaņā ar līguma projekta noteikumiem, maksā nekustamā īpašuma nodokli. </w:t>
      </w:r>
    </w:p>
    <w:p w:rsidR="00F6528B" w:rsidRPr="00F6528B" w:rsidRDefault="00F6528B" w:rsidP="00F6528B">
      <w:pPr>
        <w:numPr>
          <w:ilvl w:val="1"/>
          <w:numId w:val="2"/>
        </w:numPr>
        <w:ind w:left="567" w:hanging="567"/>
        <w:contextualSpacing/>
        <w:rPr>
          <w:rFonts w:eastAsia="Times New Roman"/>
          <w:lang w:eastAsia="lv-LV"/>
        </w:rPr>
      </w:pPr>
      <w:r w:rsidRPr="00F6528B">
        <w:rPr>
          <w:rFonts w:eastAsia="Times New Roman"/>
          <w:lang w:eastAsia="lv-LV"/>
        </w:rPr>
        <w:t>Izsoles dalības maksa tiek noteikta 10,00 EUR (desmit eiro) (izsoles dalības maksa netiek atmaksāta).</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lastRenderedPageBreak/>
        <w:t>Iz</w:t>
      </w:r>
      <w:r w:rsidR="00174B9C">
        <w:rPr>
          <w:rFonts w:eastAsia="Times New Roman"/>
          <w:bCs/>
        </w:rPr>
        <w:t>soles sākumcena tiek noteikta 7,</w:t>
      </w:r>
      <w:r w:rsidRPr="00F6528B">
        <w:rPr>
          <w:rFonts w:eastAsia="Times New Roman"/>
          <w:bCs/>
        </w:rPr>
        <w:t>65 EUR (septiņi eiro un 65 centi) gadā, pieskaitot pievienotās vērtības nodoklis.</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Izsoles solis tiek noteikts 1,00 EUR (viens eiro) apmērā.</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0"/>
          <w:numId w:val="2"/>
        </w:numPr>
        <w:ind w:left="567" w:hanging="567"/>
        <w:contextualSpacing/>
        <w:jc w:val="center"/>
        <w:rPr>
          <w:rFonts w:eastAsia="Times New Roman"/>
          <w:b/>
        </w:rPr>
      </w:pPr>
      <w:r w:rsidRPr="00F6528B">
        <w:rPr>
          <w:rFonts w:eastAsia="Times New Roman"/>
          <w:b/>
        </w:rPr>
        <w:t>Izsoles dalībnieki</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Par izsoles dalībnieku var kļūt juridiskā vai fiziskā persona, kura saskaņā ar spēkā esošajiem normatīvajiem aktiem un šiem noteikumiem ir tiesīga piedalīties izsolē un iegūt nomas tiesības.</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0"/>
          <w:numId w:val="2"/>
        </w:numPr>
        <w:ind w:left="567" w:hanging="567"/>
        <w:contextualSpacing/>
        <w:jc w:val="center"/>
        <w:rPr>
          <w:rFonts w:eastAsia="Times New Roman"/>
          <w:b/>
        </w:rPr>
      </w:pPr>
      <w:r w:rsidRPr="00F6528B">
        <w:rPr>
          <w:rFonts w:eastAsia="Times New Roman"/>
          <w:b/>
        </w:rPr>
        <w:t>Izsoles dalībnieku reģistrācija</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Izsoles dalībnieku reģistrācija sākas ar Limbažu novada domes lēmuma pieņemšanas brīdi un notiek katru darba dienu līdz </w:t>
      </w:r>
      <w:r w:rsidRPr="00F6528B">
        <w:rPr>
          <w:rFonts w:eastAsia="Times New Roman"/>
          <w:b/>
          <w:bCs/>
          <w:lang w:eastAsia="lv-LV"/>
        </w:rPr>
        <w:t>2019.gada 10.jūnijam</w:t>
      </w:r>
      <w:r w:rsidRPr="00F6528B">
        <w:rPr>
          <w:rFonts w:eastAsia="Times New Roman"/>
          <w:bCs/>
          <w:lang w:eastAsia="lv-LV"/>
        </w:rPr>
        <w:t xml:space="preserve">, plkst.17.00, Limbažu novada pašvaldībā </w:t>
      </w:r>
      <w:r w:rsidR="00EB6B85">
        <w:rPr>
          <w:rFonts w:eastAsia="Times New Roman"/>
          <w:bCs/>
          <w:lang w:eastAsia="lv-LV"/>
        </w:rPr>
        <w:t>–</w:t>
      </w:r>
      <w:r w:rsidRPr="00F6528B">
        <w:rPr>
          <w:rFonts w:eastAsia="Times New Roman"/>
          <w:bCs/>
          <w:lang w:eastAsia="lv-LV"/>
        </w:rPr>
        <w:t xml:space="preserve"> Limbažos, Rīgas ielā 16, 1.stāvā, klientu apkalpošanas centrā, Rīgas ielā 16, Limbažos, darba </w:t>
      </w:r>
      <w:r w:rsidRPr="00F6528B">
        <w:rPr>
          <w:rFonts w:eastAsia="Times New Roman"/>
          <w:bCs/>
        </w:rPr>
        <w:t>dienās</w:t>
      </w:r>
      <w:r w:rsidRPr="00F6528B">
        <w:rPr>
          <w:rFonts w:eastAsia="Times New Roman"/>
          <w:bCs/>
          <w:lang w:eastAsia="lv-LV"/>
        </w:rPr>
        <w:t xml:space="preserve"> no 8.00-17.00, piektdienās līdz 16.00. Izziņas pa tālr. 64023013</w:t>
      </w:r>
      <w:r w:rsidRPr="00F6528B">
        <w:rPr>
          <w:rFonts w:eastAsia="Times New Roman"/>
          <w:bCs/>
        </w:rPr>
        <w:t xml:space="preserve">, 64020401. </w:t>
      </w:r>
    </w:p>
    <w:p w:rsidR="00F6528B" w:rsidRPr="00F6528B" w:rsidRDefault="00F6528B" w:rsidP="00F6528B">
      <w:pPr>
        <w:numPr>
          <w:ilvl w:val="1"/>
          <w:numId w:val="2"/>
        </w:numPr>
        <w:ind w:left="567" w:hanging="567"/>
        <w:contextualSpacing/>
        <w:rPr>
          <w:rFonts w:eastAsia="Times New Roman"/>
          <w:lang w:eastAsia="lv-LV"/>
        </w:rPr>
      </w:pPr>
      <w:r w:rsidRPr="00F6528B">
        <w:rPr>
          <w:rFonts w:eastAsia="Times New Roman"/>
          <w:lang w:eastAsia="lv-LV"/>
        </w:rPr>
        <w:t>Fiziskā persona, reģistrējoties dalībai izsolē, iesniedz šādus dokumentus:</w:t>
      </w:r>
    </w:p>
    <w:p w:rsidR="00F6528B" w:rsidRPr="00F6528B" w:rsidRDefault="00F6528B" w:rsidP="00F6528B">
      <w:pPr>
        <w:numPr>
          <w:ilvl w:val="2"/>
          <w:numId w:val="2"/>
        </w:numPr>
        <w:ind w:left="1276" w:hanging="709"/>
        <w:contextualSpacing/>
        <w:rPr>
          <w:rFonts w:eastAsia="Times New Roman"/>
          <w:lang w:eastAsia="lv-LV"/>
        </w:rPr>
      </w:pPr>
      <w:r w:rsidRPr="00F6528B">
        <w:rPr>
          <w:rFonts w:eastAsia="Times New Roman"/>
          <w:lang w:eastAsia="lv-LV"/>
        </w:rPr>
        <w:t>izsoles pieteikumu</w:t>
      </w:r>
      <w:r w:rsidR="00A84AE7">
        <w:rPr>
          <w:rFonts w:eastAsia="Times New Roman"/>
          <w:lang w:eastAsia="lv-LV"/>
        </w:rPr>
        <w:t xml:space="preserve"> </w:t>
      </w:r>
      <w:r w:rsidR="00A84AE7" w:rsidRPr="001E3D27">
        <w:t>(1</w:t>
      </w:r>
      <w:r w:rsidR="00A84AE7">
        <w:t>.pielikums)</w:t>
      </w:r>
      <w:r w:rsidRPr="00F6528B">
        <w:rPr>
          <w:rFonts w:eastAsia="Times New Roman"/>
          <w:lang w:eastAsia="lv-LV"/>
        </w:rPr>
        <w:t>;</w:t>
      </w:r>
    </w:p>
    <w:p w:rsidR="00F6528B" w:rsidRPr="00F6528B" w:rsidRDefault="00F6528B" w:rsidP="00F6528B">
      <w:pPr>
        <w:numPr>
          <w:ilvl w:val="2"/>
          <w:numId w:val="2"/>
        </w:numPr>
        <w:ind w:left="1276" w:hanging="709"/>
        <w:contextualSpacing/>
        <w:rPr>
          <w:rFonts w:eastAsia="Times New Roman"/>
          <w:lang w:eastAsia="lv-LV"/>
        </w:rPr>
      </w:pPr>
      <w:r w:rsidRPr="00F6528B">
        <w:rPr>
          <w:rFonts w:eastAsia="Times New Roman"/>
          <w:lang w:eastAsia="lv-LV"/>
        </w:rPr>
        <w:t>kvīti par izsoles dalības maksas samaksu.</w:t>
      </w:r>
    </w:p>
    <w:p w:rsidR="00F6528B" w:rsidRPr="00F6528B" w:rsidRDefault="00F6528B" w:rsidP="00F6528B">
      <w:pPr>
        <w:numPr>
          <w:ilvl w:val="1"/>
          <w:numId w:val="2"/>
        </w:numPr>
        <w:ind w:left="567" w:hanging="567"/>
        <w:contextualSpacing/>
        <w:rPr>
          <w:rFonts w:eastAsia="Times New Roman"/>
          <w:lang w:eastAsia="lv-LV"/>
        </w:rPr>
      </w:pPr>
      <w:r w:rsidRPr="00F6528B">
        <w:rPr>
          <w:rFonts w:eastAsia="Times New Roman"/>
          <w:lang w:eastAsia="lv-LV"/>
        </w:rPr>
        <w:t>Latvijā reģistrēta juridiskā persona, reģistrējoties dalībai izsolē, iesniedz šādus dokumentus:</w:t>
      </w:r>
    </w:p>
    <w:p w:rsidR="00F6528B" w:rsidRPr="00F6528B" w:rsidRDefault="00F6528B" w:rsidP="00F6528B">
      <w:pPr>
        <w:numPr>
          <w:ilvl w:val="2"/>
          <w:numId w:val="2"/>
        </w:numPr>
        <w:ind w:left="1276" w:hanging="709"/>
        <w:contextualSpacing/>
        <w:rPr>
          <w:rFonts w:eastAsia="Times New Roman"/>
          <w:lang w:eastAsia="lv-LV"/>
        </w:rPr>
      </w:pPr>
      <w:r w:rsidRPr="00F6528B">
        <w:rPr>
          <w:rFonts w:eastAsia="Times New Roman"/>
          <w:lang w:eastAsia="lv-LV"/>
        </w:rPr>
        <w:t>izsoles pieteikumu</w:t>
      </w:r>
      <w:r w:rsidR="00A84AE7">
        <w:rPr>
          <w:rFonts w:eastAsia="Times New Roman"/>
          <w:lang w:eastAsia="lv-LV"/>
        </w:rPr>
        <w:t xml:space="preserve"> </w:t>
      </w:r>
      <w:r w:rsidR="00A84AE7" w:rsidRPr="001E3D27">
        <w:t>(1</w:t>
      </w:r>
      <w:r w:rsidR="00A84AE7">
        <w:t>.pielikums)</w:t>
      </w:r>
      <w:r w:rsidRPr="00F6528B">
        <w:rPr>
          <w:rFonts w:eastAsia="Times New Roman"/>
          <w:lang w:eastAsia="lv-LV"/>
        </w:rPr>
        <w:t>;</w:t>
      </w:r>
    </w:p>
    <w:p w:rsidR="00F6528B" w:rsidRPr="00F6528B" w:rsidRDefault="00F6528B" w:rsidP="00F6528B">
      <w:pPr>
        <w:numPr>
          <w:ilvl w:val="2"/>
          <w:numId w:val="2"/>
        </w:numPr>
        <w:ind w:left="1276" w:hanging="709"/>
        <w:contextualSpacing/>
        <w:rPr>
          <w:rFonts w:eastAsia="Times New Roman"/>
          <w:lang w:eastAsia="lv-LV"/>
        </w:rPr>
      </w:pPr>
      <w:r w:rsidRPr="00F6528B">
        <w:rPr>
          <w:rFonts w:eastAsia="Times New Roman"/>
          <w:lang w:eastAsia="lv-LV"/>
        </w:rPr>
        <w:t>pilnvaru pārstāvēt juridisko personu izsolē, ja juridisko personu pārstāv persona, kurai nav paraksta tiesību;</w:t>
      </w:r>
    </w:p>
    <w:p w:rsidR="00F6528B" w:rsidRPr="00F6528B" w:rsidRDefault="00F6528B" w:rsidP="00F6528B">
      <w:pPr>
        <w:numPr>
          <w:ilvl w:val="2"/>
          <w:numId w:val="2"/>
        </w:numPr>
        <w:ind w:left="1276" w:hanging="709"/>
        <w:contextualSpacing/>
        <w:rPr>
          <w:rFonts w:eastAsia="Times New Roman"/>
          <w:lang w:eastAsia="lv-LV"/>
        </w:rPr>
      </w:pPr>
      <w:r w:rsidRPr="00F6528B">
        <w:rPr>
          <w:rFonts w:eastAsia="Times New Roman"/>
          <w:lang w:eastAsia="lv-LV"/>
        </w:rPr>
        <w:t>kvīti par izsoles dalības maksas samaksu.</w:t>
      </w:r>
    </w:p>
    <w:p w:rsidR="00F6528B" w:rsidRPr="00F6528B" w:rsidRDefault="00F6528B" w:rsidP="00F6528B">
      <w:pPr>
        <w:numPr>
          <w:ilvl w:val="1"/>
          <w:numId w:val="2"/>
        </w:numPr>
        <w:ind w:left="567" w:hanging="567"/>
        <w:contextualSpacing/>
        <w:rPr>
          <w:rFonts w:eastAsia="Times New Roman"/>
          <w:lang w:eastAsia="lv-LV"/>
        </w:rPr>
      </w:pPr>
      <w:r w:rsidRPr="00F6528B">
        <w:rPr>
          <w:rFonts w:eastAsia="Times New Roman"/>
          <w:lang w:eastAsia="lv-LV"/>
        </w:rPr>
        <w:t>Pēc šo noteikumu 4.2., 4.3.apakšpunktos minēto dokumentu iesniegšanas, pretendentam tiek izsniegta reģistrācijas apliecība izsolei.</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0"/>
          <w:numId w:val="2"/>
        </w:numPr>
        <w:ind w:left="567" w:hanging="567"/>
        <w:contextualSpacing/>
        <w:jc w:val="center"/>
        <w:rPr>
          <w:rFonts w:eastAsia="Times New Roman"/>
          <w:b/>
        </w:rPr>
      </w:pPr>
      <w:r w:rsidRPr="00F6528B">
        <w:rPr>
          <w:rFonts w:eastAsia="Times New Roman"/>
          <w:b/>
        </w:rPr>
        <w:t>Piedāvājumu iesniegšana izsolei un tā saturs</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Šo noteikumu </w:t>
      </w:r>
      <w:r w:rsidRPr="00F6528B">
        <w:rPr>
          <w:rFonts w:eastAsia="Times New Roman"/>
          <w:bCs/>
        </w:rPr>
        <w:t xml:space="preserve">4.2., 4.3.apakšpunktos </w:t>
      </w:r>
      <w:r w:rsidRPr="00F6528B">
        <w:rPr>
          <w:rFonts w:eastAsia="Times New Roman"/>
          <w:bCs/>
          <w:lang w:eastAsia="lv-LV"/>
        </w:rPr>
        <w:t xml:space="preserve">minētie dokumenti iesniedzami ne vēlāk kā līdz </w:t>
      </w:r>
      <w:r w:rsidRPr="00F6528B">
        <w:rPr>
          <w:rFonts w:eastAsia="Times New Roman"/>
          <w:b/>
          <w:bCs/>
          <w:lang w:eastAsia="lv-LV"/>
        </w:rPr>
        <w:t>2019.gada 10.jūnijam, plkst.17.00</w:t>
      </w:r>
      <w:r w:rsidRPr="00F6528B">
        <w:rPr>
          <w:rFonts w:eastAsia="Times New Roman"/>
          <w:bCs/>
          <w:lang w:eastAsia="lv-LV"/>
        </w:rPr>
        <w:t>. Pēc norādītā laika dokumenti netiek pieņemti.</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 xml:space="preserve">Pieteikumu iesniedz </w:t>
      </w:r>
      <w:proofErr w:type="spellStart"/>
      <w:r w:rsidRPr="00F6528B">
        <w:rPr>
          <w:rFonts w:eastAsia="Times New Roman"/>
          <w:bCs/>
        </w:rPr>
        <w:t>rakstveidā</w:t>
      </w:r>
      <w:proofErr w:type="spellEnd"/>
      <w:r w:rsidRPr="00F6528B">
        <w:rPr>
          <w:rFonts w:eastAsia="Times New Roman"/>
          <w:bCs/>
        </w:rPr>
        <w:t>.</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Pieteikumu paraksta izsoles pretendents vai tā pilnvarotā persona.</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Visi dokumenti iesniedzami latviešu valodā.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Reģistrācijai iesniegtie dokumenti izsoles dalībniekiem netiek atgriezti.</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Izsoles komisija nodrošina dalībnieku reģistrāciju, iekļaujot atsevišķā reģistrā personas, kuras ir izpildījušas visus izsoles dalībniekam izvirzītos priekšnoteikumus. Katram izsoles dalībniekam tiek piešķirts kārtas numurs un izsniegta reģistrācijas apliecība</w:t>
      </w:r>
      <w:r w:rsidR="00A84AE7">
        <w:rPr>
          <w:rFonts w:eastAsia="Times New Roman"/>
          <w:bCs/>
          <w:lang w:eastAsia="lv-LV"/>
        </w:rPr>
        <w:t xml:space="preserve"> </w:t>
      </w:r>
      <w:r w:rsidR="00A84AE7">
        <w:rPr>
          <w:bCs/>
        </w:rPr>
        <w:t>(2.pielikums)</w:t>
      </w:r>
      <w:r w:rsidRPr="00F6528B">
        <w:rPr>
          <w:rFonts w:eastAsia="Times New Roman"/>
          <w:bCs/>
          <w:lang w:eastAsia="lv-LV"/>
        </w:rPr>
        <w:t xml:space="preserve">.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Ja izsoles dalībnieks nav izpildījis izsoles priekšnoteikumus, tam netiek izsniegta reģistrācijas apliecība un tas netiek pielaists izsolei.</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Izsoles komisija ir tiesīga pārbaudīt izsoles dalībnieku sniegtās ziņas. Ja tiek atklāts, ka izsoles dalībnieks ir sniedzis nepatiesas ziņas, viņš tiek svītrots no izsoles dalībnieku saraksta un tiek atzīta par spēkā neesošu tam izsniegtā reģistrācijas apliecība, tādējādi viņš zaudē tiesības piedalīties izsolē. Par reģistrācijas apliecības atzīšanu par spēkā neesošu, ja pretendents ir sniedzis nepatiesas ziņas, pieteicējam tiek paziņots </w:t>
      </w:r>
      <w:proofErr w:type="spellStart"/>
      <w:r w:rsidRPr="00F6528B">
        <w:rPr>
          <w:rFonts w:eastAsia="Times New Roman"/>
          <w:bCs/>
          <w:lang w:eastAsia="lv-LV"/>
        </w:rPr>
        <w:t>rakstveidā</w:t>
      </w:r>
      <w:proofErr w:type="spellEnd"/>
      <w:r w:rsidRPr="00F6528B">
        <w:rPr>
          <w:rFonts w:eastAsia="Times New Roman"/>
          <w:bCs/>
          <w:lang w:eastAsia="lv-LV"/>
        </w:rPr>
        <w:t>.</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Izsoles dalībnieks, kas ir sniedzis nepatiesas ziņas, netiek pielaists izsolē.</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0"/>
          <w:numId w:val="2"/>
        </w:numPr>
        <w:ind w:left="567" w:hanging="567"/>
        <w:contextualSpacing/>
        <w:jc w:val="center"/>
        <w:rPr>
          <w:rFonts w:eastAsia="Times New Roman"/>
          <w:b/>
        </w:rPr>
      </w:pPr>
      <w:r w:rsidRPr="00F6528B">
        <w:rPr>
          <w:rFonts w:eastAsia="Times New Roman"/>
          <w:b/>
        </w:rPr>
        <w:t>Izsoles norise</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rPr>
      </w:pPr>
      <w:r w:rsidRPr="00F6528B">
        <w:rPr>
          <w:rFonts w:eastAsia="Times New Roman"/>
          <w:b/>
          <w:bCs/>
          <w:lang w:eastAsia="lv-LV"/>
        </w:rPr>
        <w:t>Izsole notiek 2019.gada 11.jūnijā, plkst.10:15</w:t>
      </w:r>
      <w:r w:rsidRPr="00F6528B">
        <w:rPr>
          <w:rFonts w:eastAsia="Times New Roman"/>
          <w:bCs/>
          <w:lang w:eastAsia="lv-LV"/>
        </w:rPr>
        <w:t xml:space="preserve"> </w:t>
      </w:r>
      <w:r w:rsidRPr="00F6528B">
        <w:rPr>
          <w:rFonts w:eastAsia="Times New Roman"/>
          <w:bCs/>
        </w:rPr>
        <w:t xml:space="preserve">Limbažu novada pašvaldības telpās </w:t>
      </w:r>
      <w:r w:rsidR="00EB6B85">
        <w:rPr>
          <w:rFonts w:eastAsia="Times New Roman"/>
          <w:bCs/>
        </w:rPr>
        <w:t>–</w:t>
      </w:r>
      <w:r w:rsidRPr="00F6528B">
        <w:rPr>
          <w:rFonts w:eastAsia="Times New Roman"/>
          <w:bCs/>
        </w:rPr>
        <w:t xml:space="preserve"> Limbažos, Rīgas ielā 16, pirmā stāva mazajā zālē.</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lastRenderedPageBreak/>
        <w:t xml:space="preserve">Izsole notiek pašvaldības īpašumu privatizācijas un atsavināšanas komisijas atklātā sēdē, kurā var piedalīties jebkurš interesents, netraucējot izsoles gaitu. Izsoles rezultāti tiek publiski paziņoti uzreiz pēc solīšanas pabeigšanas.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Pirms izsoles sākuma izsoles dalībnieki vai to pilnvarotās personas izsoles telpā uzrāda pasi vai citu personu apliecinošu dokumentu, pilnvarotās personas papildus uzrāda pilnvaru. Izsoles dalībnieks (pilnvarotais pārstāvis) paraksta rakstveida apliecinājumu par viņa piekrišanu izsoles noteikumiem. Ja izsoles dalībnieks vai tā pilnvarotā persona izsoles telpā nevar uzrādīt pasi (pilnvarotā persona arī pilnvaru), tiek uzskatīts, ka izsoles dalībnieks nav ieradies uz izsoli.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Izsoli vada un kārtību izsoles laikā nodrošina izsoles vadītājs.</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Pirms izsoles sākuma izsoles vadītājs pārliecinās par sarakstā iekļauto personu ierašanos, pārbauda reģistrācijas lapas. Izsoles vadītājs paziņo par izsoles atklāšanu un īsi paskaidro izsoles noteikumus, atbild uz pretendentu jautājumiem, ja tādi ir.</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Izsolei nomas tiesību vairāksolīšanā tiek pielaisti tikai tie pretendenti, kas ar Komisijas lēmumu tiek pielaisti dalībai solīšanā.</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rPr>
        <w:t>Gadījumā</w:t>
      </w:r>
      <w:r w:rsidRPr="00F6528B">
        <w:rPr>
          <w:rFonts w:eastAsia="Times New Roman"/>
          <w:bCs/>
          <w:lang w:eastAsia="lv-LV"/>
        </w:rPr>
        <w:t>, ja kāds no pretendentiem, kurš kādu iemeslu dēļ nav ieradies (nokavējis) uz izsoli šo noteikumu 6.1.punktā minētajā vietā un laikā, izsoles komisija nepielaiž viņu izsolei. Ja uz izsoli 15 minūšu laikā pēc izsoles sākuma neierodas neviens no reģistrētajiem dalībniekiem, izsole tiek uzskatīta par nenotikušu.</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Izsoles vadītājs paziņo izsolei piedāvāto vietu, nomas maksas apmēra sākumcenu, kā arī nosauc izsoles soli.</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Izsoles dalībnieki ar reģistrācijas kartītes starpniecību apliecina savu gatavību vairāksolīšanai. </w:t>
      </w:r>
    </w:p>
    <w:p w:rsidR="00F6528B" w:rsidRPr="00F6528B" w:rsidRDefault="00F6528B" w:rsidP="00F6528B">
      <w:pPr>
        <w:numPr>
          <w:ilvl w:val="1"/>
          <w:numId w:val="2"/>
        </w:numPr>
        <w:ind w:left="567" w:hanging="567"/>
        <w:contextualSpacing/>
        <w:rPr>
          <w:rFonts w:eastAsia="Times New Roman"/>
          <w:lang w:eastAsia="lv-LV"/>
        </w:rPr>
      </w:pPr>
      <w:r w:rsidRPr="00F6528B">
        <w:rPr>
          <w:rFonts w:eastAsia="Times New Roman"/>
          <w:bCs/>
          <w:lang w:eastAsia="lv-LV"/>
        </w:rPr>
        <w:t xml:space="preserve">Ja uz konkrētā zemesgabala nomas tiesībām pretendē tikai viens izsoles dalībnieks, nomas tiesības iegūst šis vienīgais izsoles dalībnieks par summu, ko veido nomas maksas sākumcena, kas pārsolīta vismaz par vienu izsoles soli.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Solītāji solīšanas procesā paceļ savu dalībnieka reģistrācijas numuru. Solīšana notiek tikai pa vienam izsoles solim.</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Solīšanas laikā izsoles vadītājs atkārto piedāvāto nomas maksu. Ja neviens no solītājiem nepiedāvā augstāku nomas maksu, izsoles vadītājs trīs reizes atkārto pēdējo piedāvāto augstāko nomas maksu un fiksē to. Ar to noslēdzas nomas tiesību iegūšanu.</w:t>
      </w:r>
    </w:p>
    <w:p w:rsidR="00F6528B" w:rsidRPr="00F6528B" w:rsidRDefault="00F6528B" w:rsidP="00F6528B">
      <w:pPr>
        <w:numPr>
          <w:ilvl w:val="1"/>
          <w:numId w:val="2"/>
        </w:numPr>
        <w:ind w:left="567" w:hanging="567"/>
        <w:contextualSpacing/>
        <w:rPr>
          <w:rFonts w:eastAsia="Times New Roman"/>
          <w:bCs/>
        </w:rPr>
      </w:pPr>
      <w:r w:rsidRPr="00F6528B">
        <w:rPr>
          <w:rFonts w:eastAsia="Times New Roman"/>
          <w:bCs/>
        </w:rPr>
        <w:t>Ja vairāki solītāji reizē sola vienādu nomas maksu un neviens to nepārsola, tad priekšroka dodama solītājam, kas reģistrējies pirmais (ar mazāko kārtas numuru).</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Katrs solītājs ar parakstu apstiprina izsoles dalībnieku sarakstā savu pēdējo solīto nomas </w:t>
      </w:r>
      <w:r w:rsidRPr="00F6528B">
        <w:rPr>
          <w:rFonts w:eastAsia="Times New Roman"/>
          <w:bCs/>
        </w:rPr>
        <w:t>maksu</w:t>
      </w:r>
      <w:r w:rsidRPr="00F6528B">
        <w:rPr>
          <w:rFonts w:eastAsia="Times New Roman"/>
          <w:bCs/>
          <w:lang w:eastAsia="lv-LV"/>
        </w:rPr>
        <w:t>. Ja tas netiek izdarīts, viņš tiek svītrots no izsoles dalībnieku saraksta.</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Izsolei pilnvaroto pārstāvju darbības izsolē ir saistošas izsoles dalībniekiem. Izsoles pilnvaroto pārstāvju atsaukšana vai aizstāšana ar citu izsoles pilnvaroto pārstāvi stājas spēkā ar brīdi, kad tiek iesniegts attiecīgs pārstāvja atsaukšanas vai aizstāšanas dokuments.</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Solītājs, kurš piedāvājis visaugstāko nomas maksu, pēc nosolīšanas nekavējoties ar savu parakstu apliecina norādītās nomas maksas atbilstību nosolītajai nomas maksai izsoles dalībnieku sarakstā. Ja tas netiek izdarīts, uzskatāms, ka nosolītājs atteicies no nomas tiesībām, viņš tiek svītrots no izsoles dalībnieku saraksta un viņam netiek atgriezta izsoles nodrošinājuma maksa.</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Izsoles komisija protokolē visu izsoles gaitu. Izsoles protokolam kā pielikumu pievieno izsoles dalībnieku sarakstu un nosolītās cenas.</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0"/>
          <w:numId w:val="2"/>
        </w:numPr>
        <w:ind w:left="567" w:hanging="567"/>
        <w:contextualSpacing/>
        <w:jc w:val="center"/>
        <w:rPr>
          <w:rFonts w:eastAsia="Times New Roman"/>
          <w:b/>
        </w:rPr>
      </w:pPr>
      <w:r w:rsidRPr="00F6528B">
        <w:rPr>
          <w:rFonts w:eastAsia="Times New Roman"/>
          <w:b/>
        </w:rPr>
        <w:t>Nenotikusī izsole</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Izsole var tikt uzskatīta par nenotikušu:</w:t>
      </w:r>
    </w:p>
    <w:p w:rsidR="00F6528B" w:rsidRPr="00F6528B" w:rsidRDefault="00F6528B" w:rsidP="00F6528B">
      <w:pPr>
        <w:numPr>
          <w:ilvl w:val="2"/>
          <w:numId w:val="2"/>
        </w:numPr>
        <w:ind w:left="1276" w:hanging="709"/>
        <w:contextualSpacing/>
        <w:rPr>
          <w:rFonts w:eastAsia="Times New Roman"/>
          <w:bCs/>
          <w:lang w:eastAsia="lv-LV"/>
        </w:rPr>
      </w:pPr>
      <w:r w:rsidRPr="00F6528B">
        <w:rPr>
          <w:rFonts w:eastAsia="Times New Roman"/>
          <w:bCs/>
          <w:lang w:eastAsia="lv-LV"/>
        </w:rPr>
        <w:t>ja neviens izsoles dalībnieks nav iesniedzis pieteikumu vai uz izsoli nav ieradies neviens izsoles dalībnieks;</w:t>
      </w:r>
    </w:p>
    <w:p w:rsidR="00F6528B" w:rsidRPr="00F6528B" w:rsidRDefault="00F6528B" w:rsidP="00F6528B">
      <w:pPr>
        <w:numPr>
          <w:ilvl w:val="2"/>
          <w:numId w:val="2"/>
        </w:numPr>
        <w:ind w:left="1276" w:hanging="709"/>
        <w:contextualSpacing/>
        <w:rPr>
          <w:rFonts w:eastAsia="Times New Roman"/>
          <w:bCs/>
          <w:lang w:eastAsia="lv-LV"/>
        </w:rPr>
      </w:pPr>
      <w:r w:rsidRPr="00F6528B">
        <w:rPr>
          <w:rFonts w:eastAsia="Times New Roman"/>
          <w:bCs/>
          <w:lang w:eastAsia="lv-LV"/>
        </w:rPr>
        <w:t>ja nav pārsolītā sākumcena;</w:t>
      </w:r>
    </w:p>
    <w:p w:rsidR="00F6528B" w:rsidRPr="00F6528B" w:rsidRDefault="00F6528B" w:rsidP="00F6528B">
      <w:pPr>
        <w:numPr>
          <w:ilvl w:val="2"/>
          <w:numId w:val="2"/>
        </w:numPr>
        <w:ind w:left="1276" w:hanging="709"/>
        <w:contextualSpacing/>
        <w:rPr>
          <w:rFonts w:eastAsia="Times New Roman"/>
          <w:bCs/>
          <w:lang w:eastAsia="lv-LV"/>
        </w:rPr>
      </w:pPr>
      <w:r w:rsidRPr="00F6528B">
        <w:rPr>
          <w:rFonts w:eastAsia="Times New Roman"/>
          <w:bCs/>
          <w:lang w:eastAsia="lv-LV"/>
        </w:rPr>
        <w:t>ja neviens no izsoles dalībniekiem, kurš atzīts par nosolītāju, nenoslēdz nomas līgumu noteiktajā termiņā;</w:t>
      </w:r>
    </w:p>
    <w:p w:rsidR="00F6528B" w:rsidRPr="00F6528B" w:rsidRDefault="00F6528B" w:rsidP="00F6528B">
      <w:pPr>
        <w:numPr>
          <w:ilvl w:val="2"/>
          <w:numId w:val="2"/>
        </w:numPr>
        <w:ind w:left="1276" w:hanging="709"/>
        <w:contextualSpacing/>
        <w:rPr>
          <w:rFonts w:eastAsia="Times New Roman"/>
          <w:bCs/>
          <w:lang w:eastAsia="lv-LV"/>
        </w:rPr>
      </w:pPr>
      <w:r w:rsidRPr="00F6528B">
        <w:rPr>
          <w:rFonts w:eastAsia="Times New Roman"/>
          <w:bCs/>
          <w:lang w:eastAsia="lv-LV"/>
        </w:rPr>
        <w:lastRenderedPageBreak/>
        <w:t>ja tiek konstatēts, ka bijusi noruna kādu atturēt no piedalīšanās izsolē vai ja izsolē starp dalībniekiem konstatēta vienošanās, kas ietekmējusi izsoles rezultātus vai tās gaitu;</w:t>
      </w:r>
    </w:p>
    <w:p w:rsidR="00F6528B" w:rsidRPr="00F6528B" w:rsidRDefault="00F6528B" w:rsidP="00F6528B">
      <w:pPr>
        <w:numPr>
          <w:ilvl w:val="2"/>
          <w:numId w:val="2"/>
        </w:numPr>
        <w:ind w:left="1276" w:hanging="709"/>
        <w:contextualSpacing/>
        <w:rPr>
          <w:rFonts w:eastAsia="Times New Roman"/>
          <w:bCs/>
          <w:lang w:eastAsia="lv-LV"/>
        </w:rPr>
      </w:pPr>
      <w:r w:rsidRPr="00F6528B">
        <w:rPr>
          <w:rFonts w:eastAsia="Times New Roman"/>
          <w:bCs/>
          <w:lang w:eastAsia="lv-LV"/>
        </w:rPr>
        <w:t xml:space="preserve">ja izsolāmo objektu </w:t>
      </w:r>
      <w:r w:rsidR="00EB6B85">
        <w:rPr>
          <w:rFonts w:eastAsia="Times New Roman"/>
          <w:bCs/>
          <w:lang w:eastAsia="lv-LV"/>
        </w:rPr>
        <w:t>–</w:t>
      </w:r>
      <w:r w:rsidRPr="00F6528B">
        <w:rPr>
          <w:rFonts w:eastAsia="Times New Roman"/>
          <w:bCs/>
          <w:lang w:eastAsia="lv-LV"/>
        </w:rPr>
        <w:t xml:space="preserve"> nomas tiesības iegūst persona, kurai nav bijušas tiesības piedalīties izsolē.</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0"/>
          <w:numId w:val="2"/>
        </w:numPr>
        <w:ind w:left="567" w:hanging="567"/>
        <w:contextualSpacing/>
        <w:jc w:val="center"/>
        <w:rPr>
          <w:rFonts w:eastAsia="Times New Roman"/>
          <w:b/>
        </w:rPr>
      </w:pPr>
      <w:r w:rsidRPr="00F6528B">
        <w:rPr>
          <w:rFonts w:eastAsia="Times New Roman"/>
          <w:b/>
        </w:rPr>
        <w:t>Izsoles rezultātu apstiprināšana</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Izsoles protokolu 2 (divu) dienu laikā kopš izsoles, apstiprina izsoles komisija.</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Sūdzības par izsoles komisijas darbu iesniedzamas Limbažu novada domes priekšsēdētājam ne vēlāk kā 5 (piecu) dienu laikā kopš izsoles dienas. Vēlāk iesniegtās sūdzības netiek skatītas.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 xml:space="preserve">Izsoles komisija sagatavo un iesniedz apstiprināšanai Limbažu novada domei lēmuma projektu par izsoles rezultātu apstiprināšanu. </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Rīkotās izsoles rezultātus apstiprina Limbažu novada dome.</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0"/>
          <w:numId w:val="2"/>
        </w:numPr>
        <w:ind w:left="567" w:hanging="567"/>
        <w:contextualSpacing/>
        <w:jc w:val="center"/>
        <w:rPr>
          <w:rFonts w:eastAsia="Times New Roman"/>
          <w:b/>
        </w:rPr>
      </w:pPr>
      <w:r w:rsidRPr="00F6528B">
        <w:rPr>
          <w:rFonts w:eastAsia="Times New Roman"/>
          <w:b/>
        </w:rPr>
        <w:t>Nomas līguma noslēgšana</w:t>
      </w:r>
    </w:p>
    <w:p w:rsidR="00F6528B" w:rsidRPr="00F6528B" w:rsidRDefault="00F6528B" w:rsidP="00F6528B">
      <w:pPr>
        <w:ind w:firstLine="0"/>
        <w:rPr>
          <w:rFonts w:eastAsia="Times New Roman"/>
          <w:b/>
          <w:bCs/>
          <w:iCs/>
          <w:lang w:eastAsia="lv-LV"/>
        </w:rPr>
      </w:pP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rPr>
        <w:t>N</w:t>
      </w:r>
      <w:r w:rsidRPr="00F6528B">
        <w:rPr>
          <w:rFonts w:eastAsia="Times New Roman"/>
          <w:bCs/>
          <w:lang w:eastAsia="lv-LV"/>
        </w:rPr>
        <w:t xml:space="preserve">omas līgumu </w:t>
      </w:r>
      <w:r w:rsidR="00A84AE7">
        <w:rPr>
          <w:rFonts w:eastAsia="Times New Roman"/>
          <w:bCs/>
          <w:lang w:eastAsia="lv-LV"/>
        </w:rPr>
        <w:t>(</w:t>
      </w:r>
      <w:r w:rsidR="00A84AE7" w:rsidRPr="001E3D27">
        <w:rPr>
          <w:bCs/>
        </w:rPr>
        <w:t>projekts 3.pielikumā</w:t>
      </w:r>
      <w:r w:rsidR="00A84AE7">
        <w:rPr>
          <w:rFonts w:eastAsia="Times New Roman"/>
          <w:bCs/>
          <w:lang w:eastAsia="lv-LV"/>
        </w:rPr>
        <w:t xml:space="preserve">) </w:t>
      </w:r>
      <w:r w:rsidRPr="00F6528B">
        <w:rPr>
          <w:rFonts w:eastAsia="Times New Roman"/>
          <w:bCs/>
          <w:lang w:eastAsia="lv-LV"/>
        </w:rPr>
        <w:t>slēdz ar nosolītāju, kurš atbilst izsoles noteikumiem un ir piedāvājis augstāko nomas maksu. Nosolītājs paraksta nomas līgumu vai rakstiski paziņo par atteikumu slēgt nomas līgumu 10 (desmit) darba dienās no nomas līguma projekta nosūtīšanas dienas. Ja iepriekš minētajā termiņā nosolītājs nomas līgumu neparaksta un neiesniedz attiecīgu atteikumu, uzskatāms, ka nosolītājs no nomas līguma slēgšanas ir atteicies.</w:t>
      </w:r>
    </w:p>
    <w:p w:rsidR="00F6528B" w:rsidRPr="00F6528B" w:rsidRDefault="00F6528B" w:rsidP="00F6528B">
      <w:pPr>
        <w:numPr>
          <w:ilvl w:val="1"/>
          <w:numId w:val="2"/>
        </w:numPr>
        <w:ind w:left="567" w:hanging="567"/>
        <w:contextualSpacing/>
        <w:rPr>
          <w:rFonts w:eastAsia="Times New Roman"/>
          <w:bCs/>
          <w:lang w:eastAsia="lv-LV"/>
        </w:rPr>
      </w:pPr>
      <w:r w:rsidRPr="00F6528B">
        <w:rPr>
          <w:rFonts w:eastAsia="Times New Roman"/>
          <w:bCs/>
          <w:lang w:eastAsia="lv-LV"/>
        </w:rPr>
        <w:t>Ja nosolītājs, kurš piedāvājis augstāko nomas maksu, atsakās slēgt nomas līgumu, iznomātājam ir tiesības piedāvāt slēgt nomas līgumu pretendentam, kurš ir piedāvājis nākamo augstāko nomas maksu, kuram 10 (desmit) darba dienu laikā jāsniedz atbilde par nomas līguma noslēgšanu.</w:t>
      </w:r>
    </w:p>
    <w:p w:rsidR="00F6528B" w:rsidRDefault="00F6528B" w:rsidP="00F6528B">
      <w:pPr>
        <w:ind w:firstLine="0"/>
        <w:rPr>
          <w:rFonts w:eastAsia="Times New Roman"/>
          <w:b/>
        </w:rPr>
      </w:pPr>
    </w:p>
    <w:p w:rsidR="00A84AE7" w:rsidRPr="00F6528B" w:rsidRDefault="00A84AE7" w:rsidP="00F6528B">
      <w:pPr>
        <w:ind w:firstLine="0"/>
        <w:rPr>
          <w:rFonts w:eastAsia="Times New Roman"/>
          <w:b/>
        </w:rPr>
      </w:pPr>
    </w:p>
    <w:p w:rsidR="00A84AE7" w:rsidRPr="008F16D7" w:rsidRDefault="00A84AE7" w:rsidP="00A84AE7">
      <w:pPr>
        <w:ind w:firstLine="0"/>
        <w:rPr>
          <w:bCs/>
        </w:rPr>
      </w:pPr>
      <w:r w:rsidRPr="008F16D7">
        <w:rPr>
          <w:bCs/>
        </w:rPr>
        <w:t>Limbažu novada pašvaldības</w:t>
      </w:r>
    </w:p>
    <w:p w:rsidR="00A84AE7" w:rsidRPr="008F16D7" w:rsidRDefault="00A84AE7" w:rsidP="00A84AE7">
      <w:pPr>
        <w:ind w:firstLine="0"/>
        <w:rPr>
          <w:bCs/>
        </w:rPr>
      </w:pPr>
      <w:r w:rsidRPr="008F16D7">
        <w:rPr>
          <w:bCs/>
        </w:rPr>
        <w:t xml:space="preserve">īpašumu privatizācijas un atsavināšanas </w:t>
      </w:r>
    </w:p>
    <w:p w:rsidR="00A84AE7" w:rsidRPr="00A84AE7" w:rsidRDefault="00A84AE7" w:rsidP="00A84AE7">
      <w:pPr>
        <w:tabs>
          <w:tab w:val="left" w:pos="4678"/>
          <w:tab w:val="left" w:pos="8364"/>
        </w:tabs>
        <w:ind w:firstLine="0"/>
        <w:rPr>
          <w:bCs/>
        </w:rPr>
      </w:pPr>
      <w:r w:rsidRPr="008F16D7">
        <w:rPr>
          <w:bCs/>
        </w:rPr>
        <w:t>komisijas priekšsēdētājs</w:t>
      </w:r>
      <w:r w:rsidRPr="008F16D7">
        <w:rPr>
          <w:bCs/>
        </w:rPr>
        <w:tab/>
      </w:r>
      <w:r w:rsidRPr="008F16D7">
        <w:rPr>
          <w:bCs/>
        </w:rPr>
        <w:tab/>
      </w:r>
      <w:proofErr w:type="spellStart"/>
      <w:r w:rsidRPr="008F16D7">
        <w:rPr>
          <w:bCs/>
        </w:rPr>
        <w:t>A.Blumers</w:t>
      </w:r>
      <w:proofErr w:type="spellEnd"/>
    </w:p>
    <w:p w:rsidR="00EB6B85" w:rsidRDefault="00EB6B85" w:rsidP="00EB6B85">
      <w:pPr>
        <w:autoSpaceDE w:val="0"/>
        <w:autoSpaceDN w:val="0"/>
        <w:adjustRightInd w:val="0"/>
        <w:ind w:firstLine="0"/>
        <w:rPr>
          <w:rFonts w:eastAsia="TimesNewRoman,Bold"/>
          <w:b/>
          <w:bCs/>
        </w:rPr>
      </w:pPr>
    </w:p>
    <w:p w:rsidR="00EB6B85" w:rsidRPr="00F6528B" w:rsidRDefault="00EB6B85" w:rsidP="00EB6B85">
      <w:pPr>
        <w:autoSpaceDE w:val="0"/>
        <w:autoSpaceDN w:val="0"/>
        <w:adjustRightInd w:val="0"/>
        <w:ind w:firstLine="0"/>
        <w:jc w:val="left"/>
        <w:rPr>
          <w:rFonts w:eastAsia="TimesNewRoman,Bold"/>
          <w:b/>
          <w:bCs/>
        </w:rPr>
        <w:sectPr w:rsidR="00EB6B85" w:rsidRPr="00F6528B" w:rsidSect="00E82F50">
          <w:headerReference w:type="default" r:id="rId7"/>
          <w:headerReference w:type="first" r:id="rId8"/>
          <w:pgSz w:w="11907" w:h="16840" w:code="9"/>
          <w:pgMar w:top="1134" w:right="567" w:bottom="1134" w:left="1701" w:header="720" w:footer="720" w:gutter="0"/>
          <w:cols w:space="720"/>
          <w:titlePg/>
          <w:docGrid w:linePitch="360"/>
        </w:sectPr>
      </w:pPr>
    </w:p>
    <w:p w:rsidR="00EF5147" w:rsidRPr="001E3D27" w:rsidRDefault="00EF5147" w:rsidP="00EF5147">
      <w:pPr>
        <w:ind w:left="6237" w:firstLine="0"/>
        <w:contextualSpacing/>
      </w:pPr>
      <w:r w:rsidRPr="001E3D27">
        <w:rPr>
          <w:b/>
          <w:bCs/>
          <w:caps/>
        </w:rPr>
        <w:lastRenderedPageBreak/>
        <w:t xml:space="preserve">1.pielikums </w:t>
      </w:r>
    </w:p>
    <w:p w:rsidR="00EF5147" w:rsidRPr="00EF5147" w:rsidRDefault="00EF5147" w:rsidP="00EF5147">
      <w:pPr>
        <w:ind w:left="6237" w:firstLine="0"/>
        <w:contextualSpacing/>
      </w:pPr>
      <w:r>
        <w:t>23.05</w:t>
      </w:r>
      <w:r w:rsidRPr="001E3D27">
        <w:t>.</w:t>
      </w:r>
      <w:r w:rsidRPr="00EF5147">
        <w:t xml:space="preserve">2019. Limbažu novada pašvaldībai </w:t>
      </w:r>
      <w:r w:rsidRPr="00EF5147">
        <w:rPr>
          <w:rFonts w:eastAsia="Times New Roman"/>
        </w:rPr>
        <w:t>piekrītošās zemes vienības „Ziedi 5</w:t>
      </w:r>
      <w:r>
        <w:rPr>
          <w:rFonts w:eastAsia="Times New Roman"/>
        </w:rPr>
        <w:t>A</w:t>
      </w:r>
      <w:r w:rsidRPr="00EF5147">
        <w:rPr>
          <w:rFonts w:eastAsia="Times New Roman"/>
        </w:rPr>
        <w:t>”, Umurgas pagastā, Limbažu novadā, nomas tiesību izsoles noteikumiem</w:t>
      </w:r>
    </w:p>
    <w:p w:rsidR="00F6528B" w:rsidRPr="00F6528B" w:rsidRDefault="00F6528B" w:rsidP="00EF5147">
      <w:pPr>
        <w:autoSpaceDE w:val="0"/>
        <w:autoSpaceDN w:val="0"/>
        <w:adjustRightInd w:val="0"/>
        <w:ind w:firstLine="0"/>
        <w:rPr>
          <w:rFonts w:eastAsia="TimesNewRoman"/>
          <w:b/>
          <w:bCs/>
        </w:rPr>
      </w:pPr>
    </w:p>
    <w:p w:rsidR="00F6528B" w:rsidRPr="00F6528B" w:rsidRDefault="00F6528B" w:rsidP="00F6528B">
      <w:pPr>
        <w:ind w:left="357" w:firstLine="0"/>
        <w:jc w:val="center"/>
        <w:rPr>
          <w:rFonts w:eastAsia="Calibri"/>
          <w:b/>
          <w:bCs/>
          <w:caps/>
        </w:rPr>
      </w:pPr>
      <w:r w:rsidRPr="00F6528B">
        <w:rPr>
          <w:rFonts w:eastAsia="Calibri"/>
          <w:b/>
          <w:bCs/>
          <w:caps/>
        </w:rPr>
        <w:t>pieteikums</w:t>
      </w:r>
    </w:p>
    <w:p w:rsidR="00F6528B" w:rsidRPr="00F6528B" w:rsidRDefault="00F6528B" w:rsidP="00F6528B">
      <w:pPr>
        <w:ind w:firstLine="0"/>
        <w:jc w:val="center"/>
        <w:rPr>
          <w:rFonts w:eastAsia="Times New Roman"/>
          <w:bCs/>
        </w:rPr>
      </w:pPr>
      <w:r w:rsidRPr="00F6528B">
        <w:rPr>
          <w:rFonts w:eastAsia="Times New Roman"/>
          <w:bCs/>
        </w:rPr>
        <w:t xml:space="preserve">dalībai Limbažu novada pašvaldības zemes vienības – </w:t>
      </w:r>
    </w:p>
    <w:p w:rsidR="00F6528B" w:rsidRPr="00F6528B" w:rsidRDefault="00F6528B" w:rsidP="00F6528B">
      <w:pPr>
        <w:ind w:firstLine="0"/>
        <w:jc w:val="center"/>
        <w:rPr>
          <w:rFonts w:eastAsia="Times New Roman"/>
          <w:bCs/>
        </w:rPr>
      </w:pPr>
      <w:r w:rsidRPr="00F6528B">
        <w:rPr>
          <w:rFonts w:eastAsia="Times New Roman"/>
          <w:bCs/>
        </w:rPr>
        <w:t xml:space="preserve"> „Ziedi 5A”, Umurgas pagastā, Limbažu novadā</w:t>
      </w:r>
      <w:r w:rsidRPr="00F6528B">
        <w:rPr>
          <w:rFonts w:eastAsia="TimesNewRoman"/>
          <w:bCs/>
        </w:rPr>
        <w:t xml:space="preserve"> nomas tiesību </w:t>
      </w:r>
      <w:r w:rsidRPr="00F6528B">
        <w:rPr>
          <w:rFonts w:eastAsia="Times New Roman"/>
          <w:bCs/>
        </w:rPr>
        <w:t>izsolei</w:t>
      </w:r>
    </w:p>
    <w:p w:rsidR="00F6528B" w:rsidRPr="00F6528B" w:rsidRDefault="00F6528B" w:rsidP="00F6528B">
      <w:pPr>
        <w:ind w:firstLine="0"/>
        <w:jc w:val="center"/>
        <w:rPr>
          <w:rFonts w:eastAsia="Times New Roman"/>
          <w:b/>
          <w:bCs/>
        </w:rPr>
      </w:pPr>
    </w:p>
    <w:p w:rsidR="00F6528B" w:rsidRPr="00F6528B" w:rsidRDefault="00F6528B" w:rsidP="00F6528B">
      <w:pPr>
        <w:ind w:firstLine="0"/>
        <w:jc w:val="center"/>
        <w:rPr>
          <w:rFonts w:eastAsia="Times New Roman"/>
          <w:bCs/>
        </w:rPr>
      </w:pPr>
      <w:r w:rsidRPr="00F6528B">
        <w:rPr>
          <w:rFonts w:eastAsia="Times New Roman"/>
          <w:bCs/>
        </w:rPr>
        <w:t>Limbažos</w:t>
      </w:r>
    </w:p>
    <w:p w:rsidR="00F6528B" w:rsidRPr="00F6528B" w:rsidRDefault="00F6528B" w:rsidP="00F6528B">
      <w:pPr>
        <w:ind w:firstLine="0"/>
        <w:jc w:val="left"/>
        <w:rPr>
          <w:rFonts w:eastAsia="Times New Roman"/>
          <w:bCs/>
        </w:rPr>
      </w:pPr>
      <w:r w:rsidRPr="00F6528B">
        <w:rPr>
          <w:rFonts w:eastAsia="Times New Roman"/>
          <w:bCs/>
        </w:rPr>
        <w:t>2019.gada _________________</w:t>
      </w:r>
    </w:p>
    <w:p w:rsidR="00F6528B" w:rsidRPr="00F6528B" w:rsidRDefault="00F6528B" w:rsidP="00F6528B">
      <w:pPr>
        <w:ind w:firstLine="0"/>
        <w:jc w:val="center"/>
        <w:rPr>
          <w:rFonts w:eastAsia="Times New Roman"/>
          <w:b/>
          <w:bCs/>
        </w:rPr>
      </w:pPr>
      <w:r w:rsidRPr="00F6528B">
        <w:rPr>
          <w:rFonts w:eastAsia="Times New Roman"/>
          <w:b/>
          <w:bCs/>
        </w:rPr>
        <w:tab/>
      </w:r>
    </w:p>
    <w:p w:rsidR="00F6528B" w:rsidRPr="00F6528B" w:rsidRDefault="00F6528B" w:rsidP="00F6528B">
      <w:pPr>
        <w:ind w:firstLine="0"/>
        <w:rPr>
          <w:rFonts w:eastAsia="Times New Roman"/>
          <w:bCs/>
        </w:rPr>
      </w:pPr>
      <w:r w:rsidRPr="00F6528B">
        <w:rPr>
          <w:rFonts w:eastAsia="Times New Roman"/>
          <w:bCs/>
        </w:rPr>
        <w:t>Iepazinies/</w:t>
      </w:r>
      <w:proofErr w:type="spellStart"/>
      <w:r w:rsidRPr="00F6528B">
        <w:rPr>
          <w:rFonts w:eastAsia="Times New Roman"/>
          <w:bCs/>
        </w:rPr>
        <w:t>ušies</w:t>
      </w:r>
      <w:proofErr w:type="spellEnd"/>
      <w:r w:rsidRPr="00F6528B">
        <w:rPr>
          <w:rFonts w:eastAsia="Times New Roman"/>
          <w:bCs/>
        </w:rPr>
        <w:t xml:space="preserve"> ar Izsoles noteikumiem, es/mēs, apakšā parakstījies/</w:t>
      </w:r>
      <w:proofErr w:type="spellStart"/>
      <w:r w:rsidRPr="00F6528B">
        <w:rPr>
          <w:rFonts w:eastAsia="Times New Roman"/>
          <w:bCs/>
        </w:rPr>
        <w:t>ušies</w:t>
      </w:r>
      <w:proofErr w:type="spellEnd"/>
      <w:r w:rsidRPr="00F6528B">
        <w:rPr>
          <w:rFonts w:eastAsia="Times New Roman"/>
          <w:bCs/>
        </w:rPr>
        <w:t>, vēlos/</w:t>
      </w:r>
      <w:proofErr w:type="spellStart"/>
      <w:r w:rsidRPr="00F6528B">
        <w:rPr>
          <w:rFonts w:eastAsia="Times New Roman"/>
          <w:bCs/>
        </w:rPr>
        <w:t>amies</w:t>
      </w:r>
      <w:proofErr w:type="spellEnd"/>
      <w:r w:rsidRPr="00F6528B">
        <w:rPr>
          <w:rFonts w:eastAsia="Times New Roman"/>
          <w:bCs/>
        </w:rPr>
        <w:t xml:space="preserve"> piedalīties Limbažu novada pašvaldības zemes vienības – „Ziedi 5A”, Umurgas pagastā, Limbažu novadā, ar kadastra apzīmējumu 6680 001 1698, 0,06 ha platībā,</w:t>
      </w:r>
      <w:r w:rsidRPr="00F6528B">
        <w:rPr>
          <w:rFonts w:eastAsia="TimesNewRoman"/>
          <w:bCs/>
        </w:rPr>
        <w:t xml:space="preserve"> nomas tiesību </w:t>
      </w:r>
      <w:r w:rsidRPr="00F6528B">
        <w:rPr>
          <w:rFonts w:eastAsia="Times New Roman"/>
          <w:bCs/>
        </w:rPr>
        <w:t>izsolē.</w:t>
      </w:r>
    </w:p>
    <w:p w:rsidR="00F6528B" w:rsidRPr="00F6528B" w:rsidRDefault="00F6528B" w:rsidP="00F6528B">
      <w:pPr>
        <w:ind w:firstLine="0"/>
        <w:rPr>
          <w:rFonts w:eastAsia="Times New Roman"/>
          <w:bCs/>
        </w:rPr>
      </w:pPr>
    </w:p>
    <w:p w:rsidR="00F6528B" w:rsidRPr="00F6528B" w:rsidRDefault="00F6528B" w:rsidP="00F6528B">
      <w:pPr>
        <w:numPr>
          <w:ilvl w:val="0"/>
          <w:numId w:val="1"/>
        </w:numPr>
        <w:tabs>
          <w:tab w:val="clear" w:pos="360"/>
          <w:tab w:val="left" w:pos="0"/>
        </w:tabs>
        <w:ind w:left="567" w:hanging="567"/>
        <w:contextualSpacing/>
        <w:jc w:val="left"/>
        <w:rPr>
          <w:rFonts w:eastAsia="Times New Roman"/>
          <w:bCs/>
        </w:rPr>
      </w:pPr>
      <w:r w:rsidRPr="00F6528B">
        <w:rPr>
          <w:rFonts w:eastAsia="Times New Roman"/>
          <w:bCs/>
        </w:rPr>
        <w:t>Ar šī pieteikuma iesniegšanu:</w:t>
      </w:r>
    </w:p>
    <w:p w:rsidR="00F6528B" w:rsidRPr="00F6528B" w:rsidRDefault="00F6528B" w:rsidP="00F6528B">
      <w:pPr>
        <w:numPr>
          <w:ilvl w:val="1"/>
          <w:numId w:val="1"/>
        </w:numPr>
        <w:tabs>
          <w:tab w:val="left" w:pos="360"/>
          <w:tab w:val="left" w:pos="1134"/>
        </w:tabs>
        <w:overflowPunct w:val="0"/>
        <w:autoSpaceDE w:val="0"/>
        <w:autoSpaceDN w:val="0"/>
        <w:adjustRightInd w:val="0"/>
        <w:ind w:left="1134" w:hanging="573"/>
        <w:jc w:val="left"/>
        <w:rPr>
          <w:rFonts w:eastAsia="Times New Roman"/>
          <w:bCs/>
        </w:rPr>
      </w:pPr>
      <w:r w:rsidRPr="00F6528B">
        <w:rPr>
          <w:rFonts w:eastAsia="Times New Roman"/>
          <w:bCs/>
        </w:rPr>
        <w:t>apņemos/</w:t>
      </w:r>
      <w:proofErr w:type="spellStart"/>
      <w:r w:rsidRPr="00F6528B">
        <w:rPr>
          <w:rFonts w:eastAsia="Times New Roman"/>
          <w:bCs/>
        </w:rPr>
        <w:t>amies</w:t>
      </w:r>
      <w:proofErr w:type="spellEnd"/>
      <w:r w:rsidRPr="00F6528B">
        <w:rPr>
          <w:rFonts w:eastAsia="Times New Roman"/>
          <w:bCs/>
        </w:rPr>
        <w:t xml:space="preserve"> ievērot visas Izsoles noteikumu prasības;</w:t>
      </w:r>
    </w:p>
    <w:p w:rsidR="00F6528B" w:rsidRPr="00F6528B" w:rsidRDefault="00F6528B" w:rsidP="00F6528B">
      <w:pPr>
        <w:numPr>
          <w:ilvl w:val="1"/>
          <w:numId w:val="1"/>
        </w:numPr>
        <w:tabs>
          <w:tab w:val="left" w:pos="360"/>
          <w:tab w:val="left" w:pos="1134"/>
        </w:tabs>
        <w:overflowPunct w:val="0"/>
        <w:autoSpaceDE w:val="0"/>
        <w:autoSpaceDN w:val="0"/>
        <w:adjustRightInd w:val="0"/>
        <w:ind w:left="1134" w:hanging="573"/>
        <w:jc w:val="left"/>
        <w:rPr>
          <w:rFonts w:eastAsia="Times New Roman"/>
          <w:bCs/>
        </w:rPr>
      </w:pPr>
      <w:r w:rsidRPr="00F6528B">
        <w:rPr>
          <w:rFonts w:eastAsia="Times New Roman"/>
          <w:bCs/>
        </w:rPr>
        <w:t>garantēju/</w:t>
      </w:r>
      <w:proofErr w:type="spellStart"/>
      <w:r w:rsidRPr="00F6528B">
        <w:rPr>
          <w:rFonts w:eastAsia="Times New Roman"/>
          <w:bCs/>
        </w:rPr>
        <w:t>am</w:t>
      </w:r>
      <w:proofErr w:type="spellEnd"/>
      <w:r w:rsidRPr="00F6528B">
        <w:rPr>
          <w:rFonts w:eastAsia="Times New Roman"/>
          <w:bCs/>
        </w:rPr>
        <w:t xml:space="preserve"> sniegto ziņu patiesumu un precizitāti.</w:t>
      </w:r>
    </w:p>
    <w:p w:rsidR="00F6528B" w:rsidRPr="00F6528B" w:rsidRDefault="00F6528B" w:rsidP="00F6528B">
      <w:pPr>
        <w:numPr>
          <w:ilvl w:val="0"/>
          <w:numId w:val="1"/>
        </w:numPr>
        <w:tabs>
          <w:tab w:val="clear" w:pos="360"/>
          <w:tab w:val="left" w:pos="0"/>
        </w:tabs>
        <w:ind w:left="567" w:hanging="567"/>
        <w:contextualSpacing/>
        <w:jc w:val="left"/>
        <w:rPr>
          <w:rFonts w:eastAsia="Times New Roman"/>
          <w:bCs/>
        </w:rPr>
      </w:pPr>
      <w:r w:rsidRPr="00F6528B">
        <w:rPr>
          <w:rFonts w:eastAsia="Times New Roman"/>
          <w:bCs/>
        </w:rPr>
        <w:t>Apliecinu/</w:t>
      </w:r>
      <w:proofErr w:type="spellStart"/>
      <w:r w:rsidRPr="00F6528B">
        <w:rPr>
          <w:rFonts w:eastAsia="Times New Roman"/>
          <w:bCs/>
        </w:rPr>
        <w:t>ām</w:t>
      </w:r>
      <w:proofErr w:type="spellEnd"/>
      <w:r w:rsidRPr="00F6528B">
        <w:rPr>
          <w:rFonts w:eastAsia="Times New Roman"/>
          <w:bCs/>
        </w:rPr>
        <w:t>, ka:</w:t>
      </w:r>
    </w:p>
    <w:p w:rsidR="00F6528B" w:rsidRPr="00F6528B" w:rsidRDefault="00F6528B" w:rsidP="00F6528B">
      <w:pPr>
        <w:numPr>
          <w:ilvl w:val="1"/>
          <w:numId w:val="1"/>
        </w:numPr>
        <w:tabs>
          <w:tab w:val="left" w:pos="360"/>
          <w:tab w:val="left" w:pos="1134"/>
        </w:tabs>
        <w:overflowPunct w:val="0"/>
        <w:autoSpaceDE w:val="0"/>
        <w:autoSpaceDN w:val="0"/>
        <w:adjustRightInd w:val="0"/>
        <w:ind w:left="1134" w:hanging="573"/>
        <w:jc w:val="left"/>
        <w:rPr>
          <w:rFonts w:eastAsia="Times New Roman"/>
          <w:bCs/>
        </w:rPr>
      </w:pPr>
      <w:r w:rsidRPr="00F6528B">
        <w:rPr>
          <w:rFonts w:eastAsia="Times New Roman"/>
          <w:bCs/>
        </w:rPr>
        <w:t>esmu/</w:t>
      </w:r>
      <w:proofErr w:type="spellStart"/>
      <w:r w:rsidRPr="00F6528B">
        <w:rPr>
          <w:rFonts w:eastAsia="Times New Roman"/>
          <w:bCs/>
        </w:rPr>
        <w:t>am</w:t>
      </w:r>
      <w:proofErr w:type="spellEnd"/>
      <w:r w:rsidRPr="00F6528B">
        <w:rPr>
          <w:rFonts w:eastAsia="Times New Roman"/>
          <w:bCs/>
        </w:rPr>
        <w:t xml:space="preserve"> iepazinies/</w:t>
      </w:r>
      <w:proofErr w:type="spellStart"/>
      <w:r w:rsidRPr="00F6528B">
        <w:rPr>
          <w:rFonts w:eastAsia="Times New Roman"/>
          <w:bCs/>
        </w:rPr>
        <w:t>ušies</w:t>
      </w:r>
      <w:proofErr w:type="spellEnd"/>
      <w:r w:rsidRPr="00F6528B">
        <w:rPr>
          <w:rFonts w:eastAsia="Times New Roman"/>
          <w:bCs/>
        </w:rPr>
        <w:t xml:space="preserve"> ar IZSOLES OBJEKTA stāvokli dabā;</w:t>
      </w:r>
    </w:p>
    <w:p w:rsidR="00F6528B" w:rsidRPr="00F6528B" w:rsidRDefault="00F6528B" w:rsidP="00F6528B">
      <w:pPr>
        <w:tabs>
          <w:tab w:val="left" w:pos="0"/>
        </w:tabs>
        <w:ind w:firstLine="0"/>
        <w:jc w:val="left"/>
        <w:rPr>
          <w:rFonts w:eastAsia="Times New Roman"/>
          <w:bCs/>
        </w:rPr>
      </w:pPr>
    </w:p>
    <w:p w:rsidR="00F6528B" w:rsidRPr="00F6528B" w:rsidRDefault="00F6528B" w:rsidP="00F6528B">
      <w:pPr>
        <w:tabs>
          <w:tab w:val="left" w:pos="0"/>
        </w:tabs>
        <w:ind w:firstLine="0"/>
        <w:jc w:val="left"/>
        <w:rPr>
          <w:rFonts w:eastAsia="Times New Roman"/>
          <w:bCs/>
        </w:rPr>
      </w:pPr>
      <w:r w:rsidRPr="00F6528B">
        <w:rPr>
          <w:rFonts w:eastAsia="Times New Roman"/>
          <w:bCs/>
        </w:rPr>
        <w:t>Juridiska/Fiziska persona____________________________________________________________</w:t>
      </w:r>
    </w:p>
    <w:p w:rsidR="00F6528B" w:rsidRPr="00F6528B" w:rsidRDefault="00F6528B" w:rsidP="00F6528B">
      <w:pPr>
        <w:tabs>
          <w:tab w:val="left" w:pos="0"/>
        </w:tabs>
        <w:ind w:firstLine="0"/>
        <w:jc w:val="left"/>
        <w:rPr>
          <w:rFonts w:eastAsia="Times New Roman"/>
          <w:bCs/>
        </w:rPr>
      </w:pPr>
      <w:r w:rsidRPr="00F6528B">
        <w:rPr>
          <w:rFonts w:eastAsia="Times New Roman"/>
          <w:bCs/>
        </w:rPr>
        <w:tab/>
      </w:r>
      <w:r w:rsidRPr="00F6528B">
        <w:rPr>
          <w:rFonts w:eastAsia="Times New Roman"/>
          <w:bCs/>
        </w:rPr>
        <w:tab/>
      </w:r>
      <w:r w:rsidRPr="00F6528B">
        <w:rPr>
          <w:rFonts w:eastAsia="Times New Roman"/>
          <w:bCs/>
        </w:rPr>
        <w:tab/>
      </w:r>
      <w:r w:rsidRPr="00F6528B">
        <w:rPr>
          <w:rFonts w:eastAsia="Times New Roman"/>
          <w:bCs/>
        </w:rPr>
        <w:tab/>
      </w:r>
      <w:r w:rsidRPr="00F6528B">
        <w:rPr>
          <w:rFonts w:eastAsia="Times New Roman"/>
          <w:bCs/>
        </w:rPr>
        <w:tab/>
      </w:r>
      <w:r w:rsidRPr="00F6528B">
        <w:rPr>
          <w:rFonts w:eastAsia="Times New Roman"/>
          <w:bCs/>
        </w:rPr>
        <w:tab/>
        <w:t>pretendenta nosaukums/vārds, uzvārds</w:t>
      </w:r>
    </w:p>
    <w:p w:rsidR="00F6528B" w:rsidRPr="00F6528B" w:rsidRDefault="00F6528B" w:rsidP="00F6528B">
      <w:pPr>
        <w:tabs>
          <w:tab w:val="left" w:pos="0"/>
        </w:tabs>
        <w:ind w:firstLine="0"/>
        <w:jc w:val="left"/>
        <w:rPr>
          <w:rFonts w:eastAsia="Times New Roman"/>
          <w:bCs/>
        </w:rPr>
      </w:pPr>
    </w:p>
    <w:p w:rsidR="00F6528B" w:rsidRPr="00F6528B" w:rsidRDefault="00F6528B" w:rsidP="00F6528B">
      <w:pPr>
        <w:tabs>
          <w:tab w:val="left" w:pos="0"/>
          <w:tab w:val="left" w:pos="360"/>
        </w:tabs>
        <w:ind w:firstLine="0"/>
        <w:jc w:val="left"/>
        <w:rPr>
          <w:rFonts w:eastAsia="Times New Roman"/>
          <w:bCs/>
        </w:rPr>
      </w:pPr>
    </w:p>
    <w:p w:rsidR="00F6528B" w:rsidRPr="00F6528B" w:rsidRDefault="00F6528B" w:rsidP="00F6528B">
      <w:pPr>
        <w:pBdr>
          <w:top w:val="single" w:sz="4" w:space="1" w:color="auto"/>
        </w:pBdr>
        <w:tabs>
          <w:tab w:val="left" w:pos="0"/>
          <w:tab w:val="left" w:pos="360"/>
        </w:tabs>
        <w:ind w:firstLine="0"/>
        <w:jc w:val="center"/>
        <w:rPr>
          <w:rFonts w:eastAsia="Times New Roman"/>
          <w:bCs/>
        </w:rPr>
      </w:pPr>
      <w:r w:rsidRPr="00F6528B">
        <w:rPr>
          <w:rFonts w:eastAsia="Times New Roman"/>
          <w:bCs/>
        </w:rPr>
        <w:t>pretendenta adrese, tālruņa (faksa) numuri, e-pasts, vienotais reģistrācijas Nr./personas kods,</w:t>
      </w:r>
    </w:p>
    <w:p w:rsidR="00F6528B" w:rsidRPr="00F6528B" w:rsidRDefault="00F6528B" w:rsidP="00F6528B">
      <w:pPr>
        <w:pBdr>
          <w:top w:val="single" w:sz="4" w:space="1" w:color="auto"/>
        </w:pBdr>
        <w:tabs>
          <w:tab w:val="left" w:pos="0"/>
          <w:tab w:val="left" w:pos="360"/>
        </w:tabs>
        <w:ind w:firstLine="0"/>
        <w:jc w:val="left"/>
        <w:rPr>
          <w:rFonts w:eastAsia="Times New Roman"/>
          <w:bCs/>
        </w:rPr>
      </w:pPr>
    </w:p>
    <w:p w:rsidR="00F6528B" w:rsidRPr="00F6528B" w:rsidRDefault="00F6528B" w:rsidP="00F6528B">
      <w:pPr>
        <w:pBdr>
          <w:top w:val="single" w:sz="4" w:space="1" w:color="auto"/>
        </w:pBdr>
        <w:tabs>
          <w:tab w:val="left" w:pos="0"/>
          <w:tab w:val="left" w:pos="360"/>
        </w:tabs>
        <w:ind w:firstLine="0"/>
        <w:jc w:val="left"/>
        <w:rPr>
          <w:rFonts w:eastAsia="Times New Roman"/>
          <w:bCs/>
        </w:rPr>
      </w:pPr>
      <w:r w:rsidRPr="00F6528B">
        <w:rPr>
          <w:rFonts w:eastAsia="Times New Roman"/>
          <w:bCs/>
        </w:rPr>
        <w:t>________________________________________________________________________________</w:t>
      </w:r>
    </w:p>
    <w:p w:rsidR="00F6528B" w:rsidRPr="00F6528B" w:rsidRDefault="00F6528B" w:rsidP="00F6528B">
      <w:pPr>
        <w:pBdr>
          <w:top w:val="single" w:sz="4" w:space="1" w:color="auto"/>
        </w:pBdr>
        <w:tabs>
          <w:tab w:val="left" w:pos="0"/>
          <w:tab w:val="left" w:pos="360"/>
        </w:tabs>
        <w:ind w:firstLine="0"/>
        <w:jc w:val="left"/>
        <w:rPr>
          <w:rFonts w:eastAsia="Times New Roman"/>
          <w:bCs/>
        </w:rPr>
      </w:pPr>
    </w:p>
    <w:p w:rsidR="00F6528B" w:rsidRPr="00F6528B" w:rsidRDefault="00F6528B" w:rsidP="00F6528B">
      <w:pPr>
        <w:tabs>
          <w:tab w:val="left" w:pos="0"/>
        </w:tabs>
        <w:ind w:firstLine="0"/>
        <w:jc w:val="left"/>
        <w:rPr>
          <w:rFonts w:eastAsia="Times New Roman"/>
          <w:bCs/>
        </w:rPr>
      </w:pPr>
      <w:r w:rsidRPr="00F6528B">
        <w:rPr>
          <w:rFonts w:eastAsia="Times New Roman"/>
          <w:bCs/>
        </w:rPr>
        <w:t>nomas laikā plānotās darbības nomas objektā____________________________________________</w:t>
      </w:r>
    </w:p>
    <w:p w:rsidR="00F6528B" w:rsidRPr="00F6528B" w:rsidRDefault="00F6528B" w:rsidP="00F6528B">
      <w:pPr>
        <w:tabs>
          <w:tab w:val="left" w:pos="0"/>
        </w:tabs>
        <w:ind w:firstLine="0"/>
        <w:jc w:val="left"/>
        <w:rPr>
          <w:rFonts w:eastAsia="Times New Roman"/>
          <w:bCs/>
        </w:rPr>
      </w:pPr>
    </w:p>
    <w:p w:rsidR="00F6528B" w:rsidRPr="00F6528B" w:rsidRDefault="00F6528B" w:rsidP="00F6528B">
      <w:pPr>
        <w:tabs>
          <w:tab w:val="left" w:pos="0"/>
        </w:tabs>
        <w:ind w:firstLine="0"/>
        <w:jc w:val="left"/>
        <w:rPr>
          <w:rFonts w:eastAsia="Times New Roman"/>
          <w:bCs/>
        </w:rPr>
      </w:pPr>
    </w:p>
    <w:p w:rsidR="00F6528B" w:rsidRPr="00F6528B" w:rsidRDefault="00F6528B" w:rsidP="00F6528B">
      <w:pPr>
        <w:pBdr>
          <w:top w:val="single" w:sz="4" w:space="1" w:color="auto"/>
        </w:pBdr>
        <w:tabs>
          <w:tab w:val="left" w:pos="0"/>
        </w:tabs>
        <w:ind w:firstLine="0"/>
        <w:jc w:val="left"/>
        <w:rPr>
          <w:rFonts w:eastAsia="Times New Roman"/>
          <w:bCs/>
        </w:rPr>
      </w:pPr>
      <w:r w:rsidRPr="00F6528B">
        <w:rPr>
          <w:rFonts w:eastAsia="Times New Roman"/>
          <w:bCs/>
        </w:rPr>
        <w:tab/>
      </w:r>
      <w:r w:rsidRPr="00F6528B">
        <w:rPr>
          <w:rFonts w:eastAsia="Times New Roman"/>
          <w:bCs/>
        </w:rPr>
        <w:tab/>
      </w:r>
      <w:r w:rsidRPr="00F6528B">
        <w:rPr>
          <w:rFonts w:eastAsia="Times New Roman"/>
          <w:bCs/>
        </w:rPr>
        <w:tab/>
      </w:r>
      <w:r w:rsidRPr="00F6528B">
        <w:rPr>
          <w:rFonts w:eastAsia="Times New Roman"/>
          <w:bCs/>
        </w:rPr>
        <w:tab/>
        <w:t>pretendenta bankas rekvizīti</w:t>
      </w:r>
    </w:p>
    <w:p w:rsidR="00F6528B" w:rsidRPr="00F6528B" w:rsidRDefault="00F6528B" w:rsidP="00F6528B">
      <w:pPr>
        <w:pBdr>
          <w:top w:val="single" w:sz="4" w:space="1" w:color="auto"/>
        </w:pBdr>
        <w:tabs>
          <w:tab w:val="left" w:pos="0"/>
        </w:tabs>
        <w:ind w:firstLine="0"/>
        <w:jc w:val="left"/>
        <w:rPr>
          <w:rFonts w:eastAsia="Times New Roman"/>
          <w:bCs/>
        </w:rPr>
      </w:pPr>
    </w:p>
    <w:p w:rsidR="00F6528B" w:rsidRPr="00F6528B" w:rsidRDefault="00F6528B" w:rsidP="00F6528B">
      <w:pPr>
        <w:tabs>
          <w:tab w:val="left" w:pos="0"/>
          <w:tab w:val="center" w:pos="4153"/>
          <w:tab w:val="right" w:pos="8306"/>
        </w:tabs>
        <w:ind w:firstLine="0"/>
        <w:jc w:val="left"/>
        <w:rPr>
          <w:rFonts w:eastAsia="Times New Roman"/>
          <w:bCs/>
        </w:rPr>
      </w:pPr>
    </w:p>
    <w:p w:rsidR="00F6528B" w:rsidRPr="00F6528B" w:rsidRDefault="00F6528B" w:rsidP="00F6528B">
      <w:pPr>
        <w:pBdr>
          <w:top w:val="single" w:sz="4" w:space="1" w:color="auto"/>
        </w:pBdr>
        <w:tabs>
          <w:tab w:val="left" w:pos="0"/>
          <w:tab w:val="center" w:pos="4153"/>
          <w:tab w:val="right" w:pos="8306"/>
        </w:tabs>
        <w:ind w:firstLine="0"/>
        <w:jc w:val="center"/>
        <w:rPr>
          <w:rFonts w:eastAsia="Times New Roman"/>
          <w:bCs/>
        </w:rPr>
      </w:pPr>
      <w:r w:rsidRPr="00F6528B">
        <w:rPr>
          <w:rFonts w:eastAsia="Times New Roman"/>
          <w:bCs/>
        </w:rPr>
        <w:t>vadītāja vai pilnvarotās personas amats, vārds un uzvārds, mob.tel.</w:t>
      </w:r>
    </w:p>
    <w:p w:rsidR="00F6528B" w:rsidRPr="00F6528B" w:rsidRDefault="00F6528B" w:rsidP="00F6528B">
      <w:pPr>
        <w:pBdr>
          <w:top w:val="single" w:sz="4" w:space="1" w:color="auto"/>
        </w:pBdr>
        <w:tabs>
          <w:tab w:val="left" w:pos="0"/>
          <w:tab w:val="center" w:pos="4153"/>
          <w:tab w:val="right" w:pos="8306"/>
        </w:tabs>
        <w:ind w:firstLine="0"/>
        <w:jc w:val="center"/>
        <w:rPr>
          <w:rFonts w:eastAsia="Times New Roman"/>
          <w:bCs/>
        </w:rPr>
      </w:pPr>
    </w:p>
    <w:p w:rsidR="00F6528B" w:rsidRPr="00F6528B" w:rsidRDefault="00F6528B" w:rsidP="00F6528B">
      <w:pPr>
        <w:tabs>
          <w:tab w:val="left" w:pos="0"/>
          <w:tab w:val="left" w:pos="360"/>
        </w:tabs>
        <w:ind w:firstLine="0"/>
        <w:jc w:val="left"/>
        <w:rPr>
          <w:rFonts w:eastAsia="Times New Roman"/>
          <w:bCs/>
        </w:rPr>
      </w:pPr>
      <w:r w:rsidRPr="00F6528B">
        <w:rPr>
          <w:rFonts w:eastAsia="Times New Roman"/>
          <w:bCs/>
        </w:rPr>
        <w:t>Z.v.</w:t>
      </w:r>
      <w:r w:rsidRPr="00F6528B">
        <w:rPr>
          <w:rFonts w:eastAsia="Times New Roman"/>
          <w:bCs/>
        </w:rPr>
        <w:tab/>
      </w:r>
      <w:r w:rsidRPr="00F6528B">
        <w:rPr>
          <w:rFonts w:eastAsia="Times New Roman"/>
          <w:bCs/>
        </w:rPr>
        <w:tab/>
      </w:r>
      <w:r w:rsidRPr="00F6528B">
        <w:rPr>
          <w:rFonts w:eastAsia="Times New Roman"/>
          <w:bCs/>
        </w:rPr>
        <w:tab/>
        <w:t xml:space="preserve"> ___________________________________________________________</w:t>
      </w:r>
    </w:p>
    <w:p w:rsidR="00F6528B" w:rsidRPr="00F6528B" w:rsidRDefault="00F6528B" w:rsidP="00F6528B">
      <w:pPr>
        <w:tabs>
          <w:tab w:val="left" w:pos="0"/>
          <w:tab w:val="left" w:pos="360"/>
        </w:tabs>
        <w:ind w:firstLine="0"/>
        <w:jc w:val="left"/>
        <w:rPr>
          <w:rFonts w:eastAsia="Times New Roman"/>
          <w:bCs/>
        </w:rPr>
      </w:pPr>
      <w:r w:rsidRPr="00F6528B">
        <w:rPr>
          <w:rFonts w:eastAsia="Times New Roman"/>
          <w:bCs/>
        </w:rPr>
        <w:t xml:space="preserve"> Fiziskas personas vai juridiskas personas vadītāja (pilnvarotās personas) paraksts</w:t>
      </w:r>
    </w:p>
    <w:p w:rsidR="00F6528B" w:rsidRPr="00F6528B" w:rsidRDefault="00F6528B" w:rsidP="00F6528B">
      <w:pPr>
        <w:tabs>
          <w:tab w:val="left" w:pos="0"/>
          <w:tab w:val="left" w:pos="360"/>
        </w:tabs>
        <w:ind w:firstLine="0"/>
        <w:jc w:val="left"/>
        <w:rPr>
          <w:rFonts w:eastAsia="Times New Roman"/>
          <w:b/>
          <w:bCs/>
          <w:u w:val="single"/>
        </w:rPr>
      </w:pPr>
    </w:p>
    <w:p w:rsidR="00F6528B" w:rsidRPr="00F6528B" w:rsidRDefault="00F6528B" w:rsidP="00F6528B">
      <w:pPr>
        <w:tabs>
          <w:tab w:val="left" w:pos="0"/>
          <w:tab w:val="left" w:pos="360"/>
        </w:tabs>
        <w:ind w:firstLine="0"/>
        <w:jc w:val="left"/>
        <w:rPr>
          <w:rFonts w:eastAsia="Times New Roman"/>
          <w:b/>
          <w:bCs/>
        </w:rPr>
      </w:pPr>
      <w:r w:rsidRPr="00F6528B">
        <w:rPr>
          <w:rFonts w:eastAsia="Times New Roman"/>
          <w:b/>
          <w:bCs/>
          <w:u w:val="single"/>
        </w:rPr>
        <w:t>Pieteikuma forma nedrīkst tikt mainīta, iesniedzot pieteikumu uz izmainītas formas Privatizācijas komisija iesniegto pieteikumu noraida.</w:t>
      </w:r>
      <w:r w:rsidRPr="00F6528B">
        <w:rPr>
          <w:rFonts w:eastAsia="Times New Roman"/>
          <w:b/>
          <w:bCs/>
        </w:rPr>
        <w:t xml:space="preserve"> </w:t>
      </w:r>
    </w:p>
    <w:p w:rsidR="00EB6B85" w:rsidRDefault="00EB6B85" w:rsidP="00EF5147">
      <w:pPr>
        <w:ind w:left="6237" w:firstLine="0"/>
        <w:contextualSpacing/>
        <w:rPr>
          <w:b/>
          <w:bCs/>
          <w:caps/>
        </w:rPr>
        <w:sectPr w:rsidR="00EB6B85" w:rsidSect="00E82F50">
          <w:headerReference w:type="default" r:id="rId9"/>
          <w:headerReference w:type="first" r:id="rId10"/>
          <w:pgSz w:w="11907" w:h="16840" w:code="9"/>
          <w:pgMar w:top="1134" w:right="567" w:bottom="1134" w:left="1701" w:header="720" w:footer="720" w:gutter="0"/>
          <w:pgNumType w:start="1"/>
          <w:cols w:space="720"/>
          <w:titlePg/>
          <w:docGrid w:linePitch="360"/>
        </w:sectPr>
      </w:pPr>
    </w:p>
    <w:p w:rsidR="00EF5147" w:rsidRPr="001E3D27" w:rsidRDefault="00EF5147" w:rsidP="00EF5147">
      <w:pPr>
        <w:ind w:left="6237" w:firstLine="0"/>
        <w:contextualSpacing/>
      </w:pPr>
      <w:r>
        <w:rPr>
          <w:b/>
          <w:bCs/>
          <w:caps/>
        </w:rPr>
        <w:lastRenderedPageBreak/>
        <w:t>2</w:t>
      </w:r>
      <w:r w:rsidRPr="001E3D27">
        <w:rPr>
          <w:b/>
          <w:bCs/>
          <w:caps/>
        </w:rPr>
        <w:t xml:space="preserve">.pielikums </w:t>
      </w:r>
    </w:p>
    <w:p w:rsidR="00F6528B" w:rsidRPr="00EF5147" w:rsidRDefault="00EF5147" w:rsidP="00EF5147">
      <w:pPr>
        <w:ind w:left="6237" w:firstLine="0"/>
        <w:contextualSpacing/>
      </w:pPr>
      <w:r>
        <w:t>23.05</w:t>
      </w:r>
      <w:r w:rsidRPr="001E3D27">
        <w:t>.</w:t>
      </w:r>
      <w:r w:rsidRPr="00EF5147">
        <w:t xml:space="preserve">2019. Limbažu novada pašvaldībai </w:t>
      </w:r>
      <w:r w:rsidRPr="00EF5147">
        <w:rPr>
          <w:rFonts w:eastAsia="Times New Roman"/>
        </w:rPr>
        <w:t>piekrītošās zemes vienības „Ziedi 5</w:t>
      </w:r>
      <w:r>
        <w:rPr>
          <w:rFonts w:eastAsia="Times New Roman"/>
        </w:rPr>
        <w:t>A</w:t>
      </w:r>
      <w:r w:rsidRPr="00EF5147">
        <w:rPr>
          <w:rFonts w:eastAsia="Times New Roman"/>
        </w:rPr>
        <w:t>”, Umurgas pagastā, Limbažu novadā, nomas tiesību izsoles noteikumiem</w:t>
      </w:r>
    </w:p>
    <w:p w:rsidR="00F6528B" w:rsidRPr="00F6528B" w:rsidRDefault="00F6528B" w:rsidP="00F6528B">
      <w:pPr>
        <w:autoSpaceDE w:val="0"/>
        <w:autoSpaceDN w:val="0"/>
        <w:adjustRightInd w:val="0"/>
        <w:ind w:firstLine="0"/>
        <w:jc w:val="center"/>
        <w:rPr>
          <w:rFonts w:eastAsia="TimesNewRoman,Italic"/>
          <w:b/>
          <w:bCs/>
          <w:iCs/>
        </w:rPr>
      </w:pPr>
    </w:p>
    <w:p w:rsidR="00F6528B" w:rsidRPr="00F6528B" w:rsidRDefault="00F6528B" w:rsidP="00F6528B">
      <w:pPr>
        <w:autoSpaceDE w:val="0"/>
        <w:autoSpaceDN w:val="0"/>
        <w:adjustRightInd w:val="0"/>
        <w:ind w:firstLine="0"/>
        <w:jc w:val="center"/>
        <w:rPr>
          <w:rFonts w:eastAsia="TimesNewRoman,Italic"/>
          <w:b/>
          <w:bCs/>
          <w:iCs/>
        </w:rPr>
      </w:pPr>
    </w:p>
    <w:p w:rsidR="00F6528B" w:rsidRPr="00F6528B" w:rsidRDefault="00F6528B" w:rsidP="00F6528B">
      <w:pPr>
        <w:ind w:firstLine="0"/>
        <w:jc w:val="center"/>
        <w:rPr>
          <w:rFonts w:eastAsia="Times New Roman"/>
        </w:rPr>
      </w:pPr>
      <w:r w:rsidRPr="00F6528B">
        <w:rPr>
          <w:rFonts w:eastAsia="Times New Roman"/>
          <w:b/>
          <w:bCs/>
        </w:rPr>
        <w:t>REĢISTRĀCIJAS APLIECĪBA Nr._______</w:t>
      </w:r>
    </w:p>
    <w:p w:rsidR="00F6528B" w:rsidRPr="00F6528B" w:rsidRDefault="00F6528B" w:rsidP="00F6528B">
      <w:pPr>
        <w:ind w:firstLine="0"/>
        <w:jc w:val="left"/>
        <w:rPr>
          <w:rFonts w:eastAsia="Times New Roman"/>
        </w:rPr>
      </w:pPr>
    </w:p>
    <w:p w:rsidR="00F6528B" w:rsidRPr="00F6528B" w:rsidRDefault="00F6528B" w:rsidP="00F6528B">
      <w:pPr>
        <w:ind w:firstLine="0"/>
        <w:jc w:val="left"/>
        <w:rPr>
          <w:rFonts w:eastAsia="Times New Roman"/>
        </w:rPr>
      </w:pPr>
    </w:p>
    <w:p w:rsidR="00F6528B" w:rsidRPr="00F6528B" w:rsidRDefault="00F6528B" w:rsidP="00F6528B">
      <w:pPr>
        <w:ind w:firstLine="0"/>
        <w:jc w:val="left"/>
        <w:rPr>
          <w:rFonts w:eastAsia="Times New Roman"/>
        </w:rPr>
      </w:pPr>
    </w:p>
    <w:p w:rsidR="00F6528B" w:rsidRPr="00F6528B" w:rsidRDefault="00F6528B" w:rsidP="00F6528B">
      <w:pPr>
        <w:pBdr>
          <w:bottom w:val="single" w:sz="4" w:space="1" w:color="auto"/>
        </w:pBdr>
        <w:ind w:firstLine="0"/>
        <w:jc w:val="center"/>
        <w:rPr>
          <w:rFonts w:eastAsia="Times New Roman"/>
          <w:b/>
          <w:bCs/>
        </w:rPr>
      </w:pPr>
    </w:p>
    <w:p w:rsidR="00F6528B" w:rsidRPr="00F6528B" w:rsidRDefault="00F6528B" w:rsidP="00F6528B">
      <w:pPr>
        <w:ind w:firstLine="0"/>
        <w:jc w:val="center"/>
        <w:rPr>
          <w:rFonts w:eastAsia="Times New Roman"/>
          <w:bCs/>
        </w:rPr>
      </w:pPr>
      <w:r w:rsidRPr="00F6528B">
        <w:rPr>
          <w:rFonts w:eastAsia="Times New Roman"/>
          <w:bCs/>
        </w:rPr>
        <w:t>Izsoles dalībnieka vārds, uzvārds, juridiskas personas pilns nosaukums</w:t>
      </w:r>
    </w:p>
    <w:p w:rsidR="00F6528B" w:rsidRPr="00F6528B" w:rsidRDefault="00F6528B" w:rsidP="00F6528B">
      <w:pPr>
        <w:ind w:firstLine="0"/>
        <w:jc w:val="center"/>
        <w:rPr>
          <w:rFonts w:eastAsia="Times New Roman"/>
          <w:b/>
          <w:bCs/>
        </w:rPr>
      </w:pPr>
    </w:p>
    <w:p w:rsidR="00F6528B" w:rsidRPr="00F6528B" w:rsidRDefault="00F6528B" w:rsidP="00F6528B">
      <w:pPr>
        <w:pBdr>
          <w:bottom w:val="single" w:sz="4" w:space="1" w:color="auto"/>
        </w:pBdr>
        <w:ind w:firstLine="0"/>
        <w:jc w:val="center"/>
        <w:rPr>
          <w:rFonts w:eastAsia="Times New Roman"/>
          <w:b/>
          <w:bCs/>
        </w:rPr>
      </w:pPr>
    </w:p>
    <w:p w:rsidR="00F6528B" w:rsidRPr="00F6528B" w:rsidRDefault="00F6528B" w:rsidP="00F6528B">
      <w:pPr>
        <w:pBdr>
          <w:bottom w:val="single" w:sz="4" w:space="1" w:color="auto"/>
        </w:pBdr>
        <w:ind w:firstLine="0"/>
        <w:jc w:val="center"/>
        <w:rPr>
          <w:rFonts w:eastAsia="Times New Roman"/>
          <w:b/>
          <w:bCs/>
        </w:rPr>
      </w:pPr>
    </w:p>
    <w:p w:rsidR="00F6528B" w:rsidRPr="00F6528B" w:rsidRDefault="00F6528B" w:rsidP="00F6528B">
      <w:pPr>
        <w:ind w:firstLine="0"/>
        <w:jc w:val="center"/>
        <w:rPr>
          <w:rFonts w:eastAsia="Times New Roman"/>
          <w:bCs/>
        </w:rPr>
      </w:pPr>
      <w:r w:rsidRPr="00F6528B">
        <w:rPr>
          <w:rFonts w:eastAsia="Times New Roman"/>
          <w:bCs/>
        </w:rPr>
        <w:t>dzīves vieta vai juridiskā adrese, tālruņa numurs</w:t>
      </w:r>
    </w:p>
    <w:p w:rsidR="00F6528B" w:rsidRPr="00F6528B" w:rsidRDefault="00F6528B" w:rsidP="00F6528B">
      <w:pPr>
        <w:ind w:firstLine="720"/>
        <w:jc w:val="left"/>
        <w:rPr>
          <w:rFonts w:eastAsia="Times New Roman"/>
          <w:b/>
          <w:bCs/>
        </w:rPr>
      </w:pPr>
    </w:p>
    <w:p w:rsidR="00F6528B" w:rsidRPr="00F6528B" w:rsidRDefault="00F6528B" w:rsidP="00F6528B">
      <w:pPr>
        <w:ind w:firstLine="720"/>
        <w:jc w:val="left"/>
        <w:rPr>
          <w:rFonts w:eastAsia="Times New Roman"/>
          <w:b/>
          <w:bCs/>
        </w:rPr>
      </w:pPr>
    </w:p>
    <w:p w:rsidR="00F6528B" w:rsidRPr="00F6528B" w:rsidRDefault="00F6528B" w:rsidP="00F6528B">
      <w:pPr>
        <w:ind w:firstLine="0"/>
        <w:rPr>
          <w:rFonts w:eastAsia="Times New Roman"/>
          <w:bCs/>
        </w:rPr>
      </w:pPr>
      <w:r w:rsidRPr="00F6528B">
        <w:rPr>
          <w:rFonts w:eastAsia="Times New Roman"/>
          <w:bCs/>
        </w:rPr>
        <w:t>samaksājis (-</w:t>
      </w:r>
      <w:proofErr w:type="spellStart"/>
      <w:r w:rsidRPr="00F6528B">
        <w:rPr>
          <w:rFonts w:eastAsia="Times New Roman"/>
          <w:bCs/>
        </w:rPr>
        <w:t>usi</w:t>
      </w:r>
      <w:proofErr w:type="spellEnd"/>
      <w:r w:rsidRPr="00F6528B">
        <w:rPr>
          <w:rFonts w:eastAsia="Times New Roman"/>
          <w:bCs/>
        </w:rPr>
        <w:t>) maksu par</w:t>
      </w:r>
      <w:r w:rsidR="00174B9C">
        <w:rPr>
          <w:rFonts w:eastAsia="Times New Roman"/>
          <w:bCs/>
        </w:rPr>
        <w:t xml:space="preserve"> izsoles noteikumu saņemšanu 10,</w:t>
      </w:r>
      <w:r w:rsidRPr="00F6528B">
        <w:rPr>
          <w:rFonts w:eastAsia="Times New Roman"/>
          <w:bCs/>
        </w:rPr>
        <w:t>00 EUR (desmit eiro)</w:t>
      </w:r>
      <w:r w:rsidRPr="00F6528B">
        <w:rPr>
          <w:rFonts w:eastAsia="Times New Roman"/>
          <w:bCs/>
          <w:i/>
          <w:iCs/>
        </w:rPr>
        <w:t xml:space="preserve"> </w:t>
      </w:r>
      <w:r w:rsidRPr="00F6528B">
        <w:rPr>
          <w:rFonts w:eastAsia="Times New Roman"/>
          <w:bCs/>
        </w:rPr>
        <w:t>apmērā un ieguvis (-</w:t>
      </w:r>
      <w:proofErr w:type="spellStart"/>
      <w:r w:rsidRPr="00F6528B">
        <w:rPr>
          <w:rFonts w:eastAsia="Times New Roman"/>
          <w:bCs/>
        </w:rPr>
        <w:t>usi</w:t>
      </w:r>
      <w:proofErr w:type="spellEnd"/>
      <w:r w:rsidRPr="00F6528B">
        <w:rPr>
          <w:rFonts w:eastAsia="Times New Roman"/>
          <w:bCs/>
        </w:rPr>
        <w:t>) tiesības piedalīties izsolē, kura notiks 2019.gada 11.jūnijā plkst.10</w:t>
      </w:r>
      <w:r w:rsidRPr="00F6528B">
        <w:rPr>
          <w:rFonts w:eastAsia="Times New Roman"/>
          <w:bCs/>
          <w:vertAlign w:val="superscript"/>
        </w:rPr>
        <w:t>15</w:t>
      </w:r>
      <w:r w:rsidRPr="00F6528B">
        <w:rPr>
          <w:rFonts w:eastAsia="Times New Roman"/>
          <w:bCs/>
        </w:rPr>
        <w:t>, Rīgas ielā 16, Limbažos, kurā tiks izsolītas nomas tiesības uz zemes vienības „Ziedi 5A”, Umurgas pagastā, Limbažu novadā, ar kadastra apzīmējumu 6680 001 1698, 0,06 ha platībā.</w:t>
      </w:r>
      <w:r w:rsidRPr="00F6528B">
        <w:rPr>
          <w:rFonts w:eastAsia="Times New Roman"/>
          <w:bCs/>
          <w:vertAlign w:val="superscript"/>
        </w:rPr>
        <w:t xml:space="preserve"> </w:t>
      </w:r>
      <w:r w:rsidRPr="00F6528B">
        <w:rPr>
          <w:rFonts w:eastAsia="Times New Roman"/>
          <w:bCs/>
        </w:rPr>
        <w:t>Izsolāmā objekta nosacītā cena</w:t>
      </w:r>
      <w:r w:rsidR="00174B9C">
        <w:rPr>
          <w:rFonts w:eastAsia="Times New Roman"/>
          <w:bCs/>
        </w:rPr>
        <w:t xml:space="preserve"> (izsoles sākumcena) 7,</w:t>
      </w:r>
      <w:r w:rsidRPr="00F6528B">
        <w:rPr>
          <w:rFonts w:eastAsia="Times New Roman"/>
          <w:bCs/>
        </w:rPr>
        <w:t>65 EUR (septiņi eiro un 65 centi) gadā</w:t>
      </w:r>
      <w:r w:rsidRPr="00F6528B">
        <w:rPr>
          <w:rFonts w:eastAsia="TimesNewRoman"/>
          <w:bCs/>
        </w:rPr>
        <w:t xml:space="preserve">, pieskaitot </w:t>
      </w:r>
      <w:r w:rsidRPr="00F6528B">
        <w:rPr>
          <w:rFonts w:eastAsia="Times New Roman"/>
          <w:bCs/>
        </w:rPr>
        <w:t>Latvijas Republikā spēkā esošos normatīvajos aktos noteiktos nodokļus</w:t>
      </w:r>
      <w:r w:rsidRPr="00F6528B">
        <w:rPr>
          <w:rFonts w:eastAsia="TimesNewRoman"/>
          <w:bCs/>
        </w:rPr>
        <w:t>.</w:t>
      </w:r>
    </w:p>
    <w:p w:rsidR="00F6528B" w:rsidRPr="00F6528B" w:rsidRDefault="00F6528B" w:rsidP="00F6528B">
      <w:pPr>
        <w:ind w:firstLine="0"/>
        <w:jc w:val="left"/>
        <w:rPr>
          <w:rFonts w:eastAsia="Times New Roman"/>
          <w:b/>
          <w:bCs/>
        </w:rPr>
      </w:pPr>
    </w:p>
    <w:p w:rsidR="00F6528B" w:rsidRPr="00F6528B" w:rsidRDefault="00F6528B" w:rsidP="00F6528B">
      <w:pPr>
        <w:ind w:firstLine="0"/>
        <w:jc w:val="left"/>
        <w:rPr>
          <w:rFonts w:eastAsia="Times New Roman"/>
          <w:b/>
          <w:bCs/>
        </w:rPr>
      </w:pPr>
      <w:r w:rsidRPr="00F6528B">
        <w:rPr>
          <w:rFonts w:eastAsia="Times New Roman"/>
          <w:b/>
          <w:bCs/>
        </w:rPr>
        <w:t xml:space="preserve"> </w:t>
      </w:r>
    </w:p>
    <w:p w:rsidR="00F6528B" w:rsidRPr="00F6528B" w:rsidRDefault="00F6528B" w:rsidP="00F6528B">
      <w:pPr>
        <w:ind w:firstLine="0"/>
        <w:jc w:val="left"/>
        <w:rPr>
          <w:rFonts w:eastAsia="Times New Roman"/>
          <w:b/>
          <w:bCs/>
        </w:rPr>
      </w:pPr>
      <w:r w:rsidRPr="00F6528B">
        <w:rPr>
          <w:rFonts w:eastAsia="Times New Roman"/>
          <w:b/>
          <w:bCs/>
        </w:rPr>
        <w:t xml:space="preserve">Apliecība izdota 2019.gada _______________________ </w:t>
      </w:r>
    </w:p>
    <w:p w:rsidR="00F6528B" w:rsidRPr="00F6528B" w:rsidRDefault="00F6528B" w:rsidP="00F6528B">
      <w:pPr>
        <w:ind w:firstLine="0"/>
        <w:jc w:val="left"/>
        <w:rPr>
          <w:rFonts w:eastAsia="Times New Roman"/>
          <w:b/>
          <w:bCs/>
        </w:rPr>
      </w:pPr>
    </w:p>
    <w:p w:rsidR="00F6528B" w:rsidRPr="00F6528B" w:rsidRDefault="00F6528B" w:rsidP="00F6528B">
      <w:pPr>
        <w:ind w:firstLine="0"/>
        <w:jc w:val="left"/>
        <w:rPr>
          <w:rFonts w:eastAsia="Times New Roman"/>
          <w:b/>
          <w:bCs/>
        </w:rPr>
      </w:pPr>
    </w:p>
    <w:p w:rsidR="00F6528B" w:rsidRPr="00F6528B" w:rsidRDefault="00F6528B" w:rsidP="00F6528B">
      <w:pPr>
        <w:ind w:firstLine="0"/>
        <w:jc w:val="left"/>
        <w:rPr>
          <w:rFonts w:eastAsia="Times New Roman"/>
          <w:b/>
          <w:bCs/>
        </w:rPr>
      </w:pPr>
      <w:r w:rsidRPr="00F6528B">
        <w:rPr>
          <w:rFonts w:eastAsia="Times New Roman"/>
          <w:b/>
          <w:bCs/>
        </w:rPr>
        <w:t>Reģistrators ________________________</w:t>
      </w:r>
    </w:p>
    <w:p w:rsidR="00F6528B" w:rsidRDefault="00F6528B" w:rsidP="00F6528B">
      <w:pPr>
        <w:ind w:firstLine="0"/>
        <w:jc w:val="left"/>
        <w:rPr>
          <w:rFonts w:eastAsia="Times New Roman"/>
          <w:bCs/>
          <w:sz w:val="20"/>
          <w:szCs w:val="20"/>
        </w:rPr>
      </w:pPr>
    </w:p>
    <w:p w:rsidR="00EB6B85" w:rsidRPr="00F6528B" w:rsidRDefault="00EB6B85" w:rsidP="00F6528B">
      <w:pPr>
        <w:ind w:firstLine="0"/>
        <w:jc w:val="left"/>
        <w:rPr>
          <w:rFonts w:eastAsia="Times New Roman"/>
          <w:bCs/>
          <w:sz w:val="20"/>
          <w:szCs w:val="20"/>
        </w:rPr>
        <w:sectPr w:rsidR="00EB6B85" w:rsidRPr="00F6528B" w:rsidSect="00E82F50">
          <w:pgSz w:w="11907" w:h="16840" w:code="9"/>
          <w:pgMar w:top="1134" w:right="567" w:bottom="1134" w:left="1701" w:header="720" w:footer="720" w:gutter="0"/>
          <w:pgNumType w:start="1"/>
          <w:cols w:space="720"/>
          <w:titlePg/>
          <w:docGrid w:linePitch="360"/>
        </w:sectPr>
      </w:pPr>
    </w:p>
    <w:p w:rsidR="00EF5147" w:rsidRPr="001E3D27" w:rsidRDefault="00EF5147" w:rsidP="00EF5147">
      <w:pPr>
        <w:ind w:left="6237" w:firstLine="0"/>
        <w:contextualSpacing/>
      </w:pPr>
      <w:r>
        <w:rPr>
          <w:b/>
          <w:bCs/>
          <w:caps/>
        </w:rPr>
        <w:lastRenderedPageBreak/>
        <w:t>3</w:t>
      </w:r>
      <w:r w:rsidRPr="001E3D27">
        <w:rPr>
          <w:b/>
          <w:bCs/>
          <w:caps/>
        </w:rPr>
        <w:t xml:space="preserve">.pielikums </w:t>
      </w:r>
    </w:p>
    <w:p w:rsidR="00EF5147" w:rsidRPr="00EF5147" w:rsidRDefault="00EF5147" w:rsidP="00EF5147">
      <w:pPr>
        <w:ind w:left="6237" w:firstLine="0"/>
        <w:contextualSpacing/>
      </w:pPr>
      <w:r>
        <w:t>23.05</w:t>
      </w:r>
      <w:r w:rsidRPr="001E3D27">
        <w:t>.</w:t>
      </w:r>
      <w:r w:rsidRPr="00EF5147">
        <w:t xml:space="preserve">2019. Limbažu novada pašvaldībai </w:t>
      </w:r>
      <w:r w:rsidRPr="00EF5147">
        <w:rPr>
          <w:rFonts w:eastAsia="Times New Roman"/>
        </w:rPr>
        <w:t>piekrītošās zemes vienības „Ziedi 5</w:t>
      </w:r>
      <w:r>
        <w:rPr>
          <w:rFonts w:eastAsia="Times New Roman"/>
        </w:rPr>
        <w:t>A</w:t>
      </w:r>
      <w:r w:rsidRPr="00EF5147">
        <w:rPr>
          <w:rFonts w:eastAsia="Times New Roman"/>
        </w:rPr>
        <w:t>”, Umurgas pagastā, Limbažu novadā, nomas tiesību izsoles noteikumiem</w:t>
      </w:r>
    </w:p>
    <w:p w:rsidR="00F6528B" w:rsidRPr="00F6528B" w:rsidRDefault="00F6528B" w:rsidP="00F6528B">
      <w:pPr>
        <w:ind w:firstLine="0"/>
        <w:jc w:val="center"/>
        <w:rPr>
          <w:rFonts w:eastAsia="Times New Roman"/>
          <w:bCs/>
          <w:kern w:val="28"/>
          <w:lang w:eastAsia="lv-LV"/>
        </w:rPr>
      </w:pPr>
    </w:p>
    <w:p w:rsidR="00F6528B" w:rsidRPr="00F6528B" w:rsidRDefault="00F6528B" w:rsidP="00F6528B">
      <w:pPr>
        <w:ind w:firstLine="0"/>
        <w:jc w:val="center"/>
        <w:rPr>
          <w:rFonts w:eastAsia="Times New Roman"/>
          <w:bCs/>
          <w:kern w:val="28"/>
          <w:lang w:eastAsia="lv-LV"/>
        </w:rPr>
      </w:pPr>
      <w:r w:rsidRPr="00F6528B">
        <w:rPr>
          <w:rFonts w:eastAsia="Times New Roman"/>
          <w:bCs/>
          <w:kern w:val="28"/>
          <w:lang w:eastAsia="lv-LV"/>
        </w:rPr>
        <w:t>LĪGUMS Nr. _______________________</w:t>
      </w:r>
    </w:p>
    <w:p w:rsidR="00F6528B" w:rsidRPr="00F6528B" w:rsidRDefault="00F6528B" w:rsidP="00F6528B">
      <w:pPr>
        <w:ind w:firstLine="0"/>
        <w:jc w:val="center"/>
        <w:rPr>
          <w:rFonts w:eastAsia="Times New Roman"/>
          <w:bCs/>
          <w:kern w:val="28"/>
          <w:lang w:eastAsia="lv-LV"/>
        </w:rPr>
      </w:pPr>
      <w:r w:rsidRPr="00F6528B">
        <w:rPr>
          <w:rFonts w:eastAsia="Times New Roman"/>
          <w:bCs/>
          <w:kern w:val="28"/>
          <w:lang w:eastAsia="lv-LV"/>
        </w:rPr>
        <w:t>(Projekts)</w:t>
      </w:r>
    </w:p>
    <w:p w:rsidR="00F6528B" w:rsidRPr="00F6528B" w:rsidRDefault="00F6528B" w:rsidP="00F6528B">
      <w:pPr>
        <w:ind w:firstLine="0"/>
        <w:rPr>
          <w:rFonts w:eastAsia="Times New Roman"/>
          <w:bCs/>
        </w:rPr>
      </w:pPr>
    </w:p>
    <w:p w:rsidR="00F6528B" w:rsidRPr="00F6528B" w:rsidRDefault="00F6528B" w:rsidP="00EB6B85">
      <w:pPr>
        <w:tabs>
          <w:tab w:val="left" w:pos="6946"/>
        </w:tabs>
        <w:ind w:firstLine="0"/>
        <w:rPr>
          <w:rFonts w:eastAsia="Times New Roman"/>
          <w:bCs/>
        </w:rPr>
      </w:pPr>
      <w:r w:rsidRPr="00F6528B">
        <w:rPr>
          <w:rFonts w:eastAsia="Times New Roman"/>
          <w:bCs/>
        </w:rPr>
        <w:t xml:space="preserve"> Limbažos,</w:t>
      </w:r>
      <w:r w:rsidR="00EB6B85">
        <w:rPr>
          <w:rFonts w:eastAsia="Times New Roman"/>
          <w:bCs/>
        </w:rPr>
        <w:tab/>
      </w:r>
      <w:r w:rsidRPr="00F6528B">
        <w:rPr>
          <w:rFonts w:eastAsia="Times New Roman"/>
          <w:bCs/>
        </w:rPr>
        <w:t>2019. gada ____________</w:t>
      </w:r>
    </w:p>
    <w:p w:rsidR="00F6528B" w:rsidRPr="00F6528B" w:rsidRDefault="00F6528B" w:rsidP="00F6528B">
      <w:pPr>
        <w:ind w:firstLine="284"/>
        <w:rPr>
          <w:rFonts w:eastAsia="Times New Roman"/>
          <w:bCs/>
        </w:rPr>
      </w:pPr>
      <w:r w:rsidRPr="00F6528B">
        <w:rPr>
          <w:rFonts w:eastAsia="Times New Roman"/>
          <w:bCs/>
        </w:rPr>
        <w:tab/>
      </w:r>
    </w:p>
    <w:p w:rsidR="00F6528B" w:rsidRPr="00F6528B" w:rsidRDefault="00F6528B" w:rsidP="00F6528B">
      <w:pPr>
        <w:ind w:firstLine="540"/>
        <w:rPr>
          <w:rFonts w:eastAsia="Times New Roman"/>
          <w:bCs/>
        </w:rPr>
      </w:pPr>
      <w:r w:rsidRPr="00F6528B">
        <w:rPr>
          <w:rFonts w:eastAsia="Times New Roman"/>
          <w:b/>
          <w:bCs/>
        </w:rPr>
        <w:t>Limbažu novada pašvaldība</w:t>
      </w:r>
      <w:r w:rsidRPr="00F6528B">
        <w:rPr>
          <w:rFonts w:eastAsia="Times New Roman"/>
          <w:bCs/>
        </w:rPr>
        <w:t xml:space="preserve">, nodokļu maksātāja reģistrācijas Nr.90009114631, juridiskā adrese: Rīgas iela 16, Limbaži, Limbažu novads, LV-4001, izpilddirektora </w:t>
      </w:r>
      <w:r w:rsidRPr="00F6528B">
        <w:rPr>
          <w:rFonts w:eastAsia="Times New Roman"/>
          <w:b/>
          <w:bCs/>
        </w:rPr>
        <w:t>Aināra Liniņa</w:t>
      </w:r>
      <w:r w:rsidRPr="00F6528B">
        <w:rPr>
          <w:rFonts w:eastAsia="Times New Roman"/>
          <w:bCs/>
        </w:rPr>
        <w:t xml:space="preserve"> personā, kurš rīkojas saskaņā ar Limbažu novada pašvaldības nolikumu, no vienas puses, un </w:t>
      </w:r>
    </w:p>
    <w:p w:rsidR="00F6528B" w:rsidRPr="00F6528B" w:rsidRDefault="00F6528B" w:rsidP="00F6528B">
      <w:pPr>
        <w:ind w:firstLine="540"/>
        <w:rPr>
          <w:rFonts w:eastAsia="Times New Roman"/>
          <w:bCs/>
        </w:rPr>
      </w:pPr>
      <w:r w:rsidRPr="00F6528B">
        <w:rPr>
          <w:rFonts w:eastAsia="Times New Roman"/>
          <w:bCs/>
          <w:caps/>
        </w:rPr>
        <w:t>_____________________________</w:t>
      </w:r>
      <w:r w:rsidRPr="00F6528B">
        <w:rPr>
          <w:rFonts w:eastAsia="Times New Roman"/>
          <w:bCs/>
        </w:rPr>
        <w:t>, adrese _________________________, turpmāk</w:t>
      </w:r>
      <w:r w:rsidR="00EB6B85">
        <w:rPr>
          <w:rFonts w:eastAsia="Times New Roman"/>
          <w:bCs/>
        </w:rPr>
        <w:t xml:space="preserve"> –</w:t>
      </w:r>
      <w:r w:rsidRPr="00F6528B">
        <w:rPr>
          <w:rFonts w:eastAsia="Times New Roman"/>
          <w:bCs/>
        </w:rPr>
        <w:t xml:space="preserve"> Nomnieks, no otras puses, turpmāk abi kopā saukti </w:t>
      </w:r>
      <w:r w:rsidR="00EB6B85">
        <w:rPr>
          <w:rFonts w:eastAsia="Times New Roman"/>
          <w:bCs/>
        </w:rPr>
        <w:t>–</w:t>
      </w:r>
      <w:r w:rsidRPr="00F6528B">
        <w:rPr>
          <w:rFonts w:eastAsia="Times New Roman"/>
          <w:bCs/>
        </w:rPr>
        <w:t xml:space="preserve"> Puses, savā starpā vienojās par sekojošo:</w:t>
      </w:r>
    </w:p>
    <w:p w:rsidR="00F6528B" w:rsidRPr="00F6528B" w:rsidRDefault="00F6528B" w:rsidP="00F6528B">
      <w:pPr>
        <w:ind w:firstLine="540"/>
        <w:rPr>
          <w:rFonts w:eastAsia="Times New Roman"/>
          <w:b/>
          <w:bCs/>
        </w:rPr>
      </w:pPr>
    </w:p>
    <w:p w:rsidR="00F6528B" w:rsidRPr="00F6528B" w:rsidRDefault="00F6528B" w:rsidP="00F6528B">
      <w:pPr>
        <w:numPr>
          <w:ilvl w:val="0"/>
          <w:numId w:val="3"/>
        </w:numPr>
        <w:contextualSpacing/>
        <w:jc w:val="center"/>
        <w:rPr>
          <w:rFonts w:eastAsia="Times New Roman"/>
          <w:b/>
          <w:bCs/>
        </w:rPr>
      </w:pPr>
      <w:r w:rsidRPr="00F6528B">
        <w:rPr>
          <w:rFonts w:eastAsia="Times New Roman"/>
          <w:b/>
          <w:bCs/>
        </w:rPr>
        <w:t>Līguma priekšmets</w:t>
      </w:r>
    </w:p>
    <w:p w:rsidR="00F6528B" w:rsidRPr="00F6528B" w:rsidRDefault="00F6528B" w:rsidP="00F6528B">
      <w:pPr>
        <w:ind w:left="567" w:firstLine="0"/>
        <w:contextualSpacing/>
        <w:jc w:val="left"/>
        <w:rPr>
          <w:rFonts w:eastAsia="Times New Roman"/>
          <w:b/>
          <w:bCs/>
        </w:rPr>
      </w:pPr>
    </w:p>
    <w:p w:rsidR="00F6528B" w:rsidRPr="00F6528B" w:rsidRDefault="00F6528B" w:rsidP="00F6528B">
      <w:pPr>
        <w:numPr>
          <w:ilvl w:val="1"/>
          <w:numId w:val="3"/>
        </w:numPr>
        <w:ind w:left="567" w:hanging="567"/>
        <w:contextualSpacing/>
        <w:rPr>
          <w:rFonts w:eastAsia="Times New Roman"/>
          <w:b/>
          <w:bCs/>
        </w:rPr>
      </w:pPr>
      <w:r w:rsidRPr="00F6528B">
        <w:rPr>
          <w:rFonts w:eastAsia="Times New Roman"/>
          <w:bCs/>
        </w:rPr>
        <w:t>Pamatojotie</w:t>
      </w:r>
      <w:r w:rsidR="00174B9C">
        <w:rPr>
          <w:rFonts w:eastAsia="Times New Roman"/>
          <w:bCs/>
        </w:rPr>
        <w:t>s uz Limbažu novada domes 2019.</w:t>
      </w:r>
      <w:r w:rsidRPr="00F6528B">
        <w:rPr>
          <w:rFonts w:eastAsia="Times New Roman"/>
          <w:bCs/>
        </w:rPr>
        <w:t xml:space="preserve">gada ___._______________ lēmumu „______________” (protokols Nr.__,___.§) Iznomātājs nodod Nomniekam un Nomnieks no Iznomātāja pieņem atlīdzības lietošanā (nomā) bez apbūves tiesībām zemes vienību „Ziedi 5A”, Umurgas pagastā, Limbažu novadā, ar kadastra apzīmējumu 6680 001 1698, 0,06 ha platībā, turpmāk </w:t>
      </w:r>
      <w:r w:rsidR="00EB6B85">
        <w:rPr>
          <w:rFonts w:eastAsia="Times New Roman"/>
          <w:bCs/>
        </w:rPr>
        <w:t>–</w:t>
      </w:r>
      <w:r w:rsidRPr="00F6528B">
        <w:rPr>
          <w:rFonts w:eastAsia="Times New Roman"/>
          <w:bCs/>
        </w:rPr>
        <w:t xml:space="preserve"> Zemesgabals. </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Zemesgabals ir Limbažu novada pašvaldībai piederīga zeme.</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Zemesgabala zemes situācijas </w:t>
      </w:r>
      <w:r w:rsidR="007D277F">
        <w:rPr>
          <w:rFonts w:eastAsia="Times New Roman"/>
          <w:bCs/>
        </w:rPr>
        <w:t>shēmas kopija (</w:t>
      </w:r>
      <w:r w:rsidRPr="00F6528B">
        <w:rPr>
          <w:rFonts w:eastAsia="Times New Roman"/>
          <w:bCs/>
        </w:rPr>
        <w:t>pielikums) ir Līguma neatņemama sastāvdaļa.</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 Zemesgabala robežas Nomniekam dabā ierādītas un zināmas.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Zemesgabala izmantošanas mērķis </w:t>
      </w:r>
      <w:r w:rsidR="00EB6B85">
        <w:rPr>
          <w:rFonts w:eastAsia="Times New Roman"/>
          <w:bCs/>
        </w:rPr>
        <w:t>–</w:t>
      </w:r>
      <w:r w:rsidRPr="00F6528B">
        <w:rPr>
          <w:rFonts w:eastAsia="Times New Roman"/>
          <w:bCs/>
        </w:rPr>
        <w:t xml:space="preserve"> piemājas saimniecības vajadzībām.</w:t>
      </w:r>
    </w:p>
    <w:p w:rsidR="00F6528B" w:rsidRPr="00F6528B" w:rsidRDefault="00F6528B" w:rsidP="00F6528B">
      <w:pPr>
        <w:ind w:firstLine="360"/>
        <w:rPr>
          <w:rFonts w:eastAsia="Times New Roman"/>
          <w:bCs/>
        </w:rPr>
      </w:pPr>
    </w:p>
    <w:p w:rsidR="00F6528B" w:rsidRPr="00F6528B" w:rsidRDefault="00F6528B" w:rsidP="00F6528B">
      <w:pPr>
        <w:numPr>
          <w:ilvl w:val="0"/>
          <w:numId w:val="3"/>
        </w:numPr>
        <w:contextualSpacing/>
        <w:jc w:val="center"/>
        <w:rPr>
          <w:rFonts w:eastAsia="Times New Roman"/>
          <w:b/>
          <w:bCs/>
        </w:rPr>
      </w:pPr>
      <w:r w:rsidRPr="00F6528B">
        <w:rPr>
          <w:rFonts w:eastAsia="Times New Roman"/>
          <w:b/>
          <w:bCs/>
        </w:rPr>
        <w:t>Līguma termiņš</w:t>
      </w:r>
    </w:p>
    <w:p w:rsidR="00F6528B" w:rsidRPr="00F6528B" w:rsidRDefault="00F6528B" w:rsidP="00F6528B">
      <w:pPr>
        <w:ind w:left="567" w:firstLine="0"/>
        <w:contextualSpacing/>
        <w:rPr>
          <w:rFonts w:eastAsia="Times New Roman"/>
          <w:b/>
          <w:bCs/>
        </w:rPr>
      </w:pPr>
    </w:p>
    <w:p w:rsidR="00F6528B" w:rsidRPr="00F6528B" w:rsidRDefault="00F6528B" w:rsidP="00F6528B">
      <w:pPr>
        <w:numPr>
          <w:ilvl w:val="1"/>
          <w:numId w:val="3"/>
        </w:numPr>
        <w:ind w:left="567" w:hanging="567"/>
        <w:contextualSpacing/>
        <w:rPr>
          <w:rFonts w:eastAsia="Times New Roman"/>
          <w:lang w:eastAsia="lv-LV"/>
        </w:rPr>
      </w:pPr>
      <w:smartTag w:uri="schemas-tilde-lv/tildestengine" w:element="veidnes">
        <w:smartTagPr>
          <w:attr w:name="id" w:val="-1"/>
          <w:attr w:name="baseform" w:val="LĪGUMS"/>
          <w:attr w:name="text" w:val="LĪGUMS"/>
        </w:smartTagPr>
        <w:r w:rsidRPr="00F6528B">
          <w:rPr>
            <w:rFonts w:eastAsia="Times New Roman"/>
            <w:lang w:eastAsia="lv-LV"/>
          </w:rPr>
          <w:t>Līgums</w:t>
        </w:r>
      </w:smartTag>
      <w:r w:rsidRPr="00F6528B">
        <w:rPr>
          <w:rFonts w:eastAsia="Times New Roman"/>
          <w:lang w:eastAsia="lv-LV"/>
        </w:rPr>
        <w:t xml:space="preserve"> stājas spēkā ar tā parakstīšanas brīdi un noslēgts uz </w:t>
      </w:r>
      <w:r w:rsidRPr="00F6528B">
        <w:rPr>
          <w:rFonts w:eastAsia="Times New Roman"/>
          <w:b/>
          <w:lang w:eastAsia="lv-LV"/>
        </w:rPr>
        <w:t>6</w:t>
      </w:r>
      <w:r w:rsidRPr="00F6528B">
        <w:rPr>
          <w:rFonts w:eastAsia="Times New Roman"/>
          <w:lang w:eastAsia="lv-LV"/>
        </w:rPr>
        <w:t xml:space="preserve"> </w:t>
      </w:r>
      <w:r w:rsidRPr="00F6528B">
        <w:rPr>
          <w:rFonts w:eastAsia="Times New Roman"/>
          <w:b/>
          <w:lang w:eastAsia="lv-LV"/>
        </w:rPr>
        <w:t>gadiem</w:t>
      </w:r>
      <w:r w:rsidRPr="00F6528B">
        <w:rPr>
          <w:rFonts w:eastAsia="Times New Roman"/>
          <w:lang w:eastAsia="lv-LV"/>
        </w:rPr>
        <w:t>.</w:t>
      </w:r>
    </w:p>
    <w:p w:rsidR="00F6528B" w:rsidRPr="00F6528B" w:rsidRDefault="00F6528B" w:rsidP="00F6528B">
      <w:pPr>
        <w:ind w:firstLine="0"/>
        <w:rPr>
          <w:rFonts w:eastAsia="Times New Roman"/>
          <w:lang w:eastAsia="lv-LV"/>
        </w:rPr>
      </w:pPr>
    </w:p>
    <w:p w:rsidR="00F6528B" w:rsidRPr="00F6528B" w:rsidRDefault="00F6528B" w:rsidP="00F6528B">
      <w:pPr>
        <w:numPr>
          <w:ilvl w:val="0"/>
          <w:numId w:val="3"/>
        </w:numPr>
        <w:contextualSpacing/>
        <w:jc w:val="center"/>
        <w:rPr>
          <w:rFonts w:eastAsia="Times New Roman"/>
          <w:b/>
          <w:bCs/>
        </w:rPr>
      </w:pPr>
      <w:r w:rsidRPr="00F6528B">
        <w:rPr>
          <w:rFonts w:eastAsia="Times New Roman"/>
          <w:b/>
          <w:bCs/>
        </w:rPr>
        <w:t>Nomas maksa un norēķinu kārtība</w:t>
      </w:r>
    </w:p>
    <w:p w:rsidR="00F6528B" w:rsidRPr="00F6528B" w:rsidRDefault="00F6528B" w:rsidP="00F6528B">
      <w:pPr>
        <w:ind w:left="567" w:firstLine="0"/>
        <w:contextualSpacing/>
        <w:rPr>
          <w:rFonts w:eastAsia="Times New Roman"/>
          <w:b/>
          <w:bCs/>
        </w:rPr>
      </w:pP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Nomnieks maksā Iznomātājam nomas maksu gadā ___________ </w:t>
      </w:r>
      <w:proofErr w:type="spellStart"/>
      <w:r w:rsidRPr="00F6528B">
        <w:rPr>
          <w:rFonts w:eastAsia="Times New Roman"/>
          <w:bCs/>
          <w:i/>
        </w:rPr>
        <w:t>euro</w:t>
      </w:r>
      <w:proofErr w:type="spellEnd"/>
      <w:r w:rsidRPr="00F6528B">
        <w:rPr>
          <w:rFonts w:eastAsia="Times New Roman"/>
          <w:bCs/>
        </w:rPr>
        <w:t>, papildus nomas maksai maksājot pievienotās vērtības nodokli, kā arī nekustamā īpašuma nodokli.</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Nomnieks Iznomātājam Nomas maksu maksā pa ceturkšņiem kā priekšapmaksu, veicot Nomas maksas samaksu ne vēlāk kā līdz attiecīgā ceturkšņa pirmā mēneša beigām. Iznomātājs uzraksta un </w:t>
      </w:r>
      <w:proofErr w:type="spellStart"/>
      <w:r w:rsidRPr="00F6528B">
        <w:rPr>
          <w:rFonts w:eastAsia="Times New Roman"/>
          <w:bCs/>
        </w:rPr>
        <w:t>nosūta</w:t>
      </w:r>
      <w:proofErr w:type="spellEnd"/>
      <w:r w:rsidRPr="00F6528B">
        <w:rPr>
          <w:rFonts w:eastAsia="Times New Roman"/>
          <w:bCs/>
        </w:rPr>
        <w:t xml:space="preserve"> Nomniekam atbilstošu rēķinu. Iznomātājam ir pienākums izsūtīt rēķinu Nomniekam par apmaksājamo periodu ne vēlāk kā 10 (desmit) kalendārās dienas iepriekš. Ja Nomnieks nav saņēmis Iznomātāja izsūtīto rēķinu, tam nekavējoties par to jāpaziņo Iznomātām. Rēķina nesaņemšana nevar būt par pamatu Nomas maksas nemaksāšanai vai maksājumu kavēšanai.</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Šajā Līgumā noteikto Nomas maksu Nomnieks uzsāk maksāt no Līguma spēkā stāšanās dienas.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Nomas maksu Nomnieks samaksā (veic ar pārskaitījumu) uz rēķinā norādīto bankas kontu. Par samaksas dienu tiek uzskatīta diena, kurā nauda ir ienākusi Iznomātāja bankas kontā.</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Ja Nomnieks nokavē šā Līguma 3.2. punktā noteikto Nomas maksas vai citu šajā līgumā noteikto maksājumu samaksas termiņu, tas maksā Iznomātājam līgumsodu 0,1 % (nulle komats viena procenta) apmērā no nokavētā maksājuma summas par katru nokavēto dienu. Pēc nokavējuma iestāšanās ienākošās summas vispirms tiek ieskaitītas līgumsoda dzēšanai, tikai pēc tam pamatparāda dzēšanai. Līgumsoda samaksa neatbrīvo Nomnieku no saistību izpildes.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lastRenderedPageBreak/>
        <w:t>Nomnieks papildus Nomas maksai maksā likumā noteiktos nodokļus (tai skaitā nekustamā īpašuma nodokli un pievienotās vērtības nodokli).</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Ja Nomnieks veicis nelikumīgu būvniecību uz iznomātā Zemesgabala, nomas maksa vienpusēji var tikt palielināta, piemērojot koeficientu 1,5, uz laiku, līdz novērsti šajā punktā norādītie apstākļi).</w:t>
      </w:r>
    </w:p>
    <w:p w:rsidR="00F6528B" w:rsidRPr="00F6528B" w:rsidRDefault="00F6528B" w:rsidP="00F6528B">
      <w:pPr>
        <w:ind w:firstLine="360"/>
        <w:rPr>
          <w:rFonts w:eastAsia="Times New Roman"/>
          <w:bCs/>
        </w:rPr>
      </w:pPr>
    </w:p>
    <w:p w:rsidR="00F6528B" w:rsidRPr="00F6528B" w:rsidRDefault="00F6528B" w:rsidP="00F6528B">
      <w:pPr>
        <w:numPr>
          <w:ilvl w:val="0"/>
          <w:numId w:val="3"/>
        </w:numPr>
        <w:contextualSpacing/>
        <w:jc w:val="center"/>
        <w:rPr>
          <w:rFonts w:eastAsia="Times New Roman"/>
          <w:b/>
          <w:bCs/>
        </w:rPr>
      </w:pPr>
      <w:r w:rsidRPr="00F6528B">
        <w:rPr>
          <w:rFonts w:eastAsia="Times New Roman"/>
          <w:b/>
          <w:bCs/>
        </w:rPr>
        <w:t>Iznomātāja pienākumi un tiesības</w:t>
      </w:r>
    </w:p>
    <w:p w:rsidR="00F6528B" w:rsidRPr="00F6528B" w:rsidRDefault="00F6528B" w:rsidP="00F6528B">
      <w:pPr>
        <w:ind w:left="567" w:firstLine="0"/>
        <w:contextualSpacing/>
        <w:rPr>
          <w:rFonts w:eastAsia="Times New Roman"/>
          <w:b/>
          <w:bCs/>
        </w:rPr>
      </w:pPr>
    </w:p>
    <w:p w:rsidR="00F6528B" w:rsidRPr="00F6528B" w:rsidRDefault="00F6528B" w:rsidP="00F6528B">
      <w:pPr>
        <w:numPr>
          <w:ilvl w:val="1"/>
          <w:numId w:val="3"/>
        </w:numPr>
        <w:ind w:left="567" w:hanging="567"/>
        <w:contextualSpacing/>
        <w:rPr>
          <w:rFonts w:eastAsia="Times New Roman"/>
          <w:lang w:eastAsia="lv-LV"/>
        </w:rPr>
      </w:pPr>
      <w:r w:rsidRPr="00F6528B">
        <w:rPr>
          <w:rFonts w:eastAsia="Times New Roman"/>
          <w:lang w:eastAsia="lv-LV"/>
        </w:rPr>
        <w:t>Iznomātājs apņemas ne vēlāk kā 3 (trīs) darbdienu laikā no šā Līguma noslēgšanas dienas nodot Zemesgabalu lietošanā Nomniekam.</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Iznomātājs apņemas nepasliktināt Nomniekam visa Zemesgabala lietošanas tiesības.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Iznomātājs apņemas atlīdzināt Nomniekam radušos zaudējumus, ja pārkāpti šajā Līgumā minētie noteikumi.</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Iznomātājam ir tiesības, iepriekš ar Nomnieku saskaņotā laikā un Nomnieka klātbūtnē, apskatīt un apsekot Zemesgabalu, lai pārliecinātos par Zemesgabala izmantošanu atbilstoši šī Līguma noteikumiem.</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Iznomātājam ir tiesības prasīt Nomniekam nekavējoties novērst tā darbības vai bezdarbības dēļ radīto šī Līguma noteikumu pārkāpumu sekas un atlīdzināt radītos zaudējumus.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Ja mainījies nekustamā īpašuma lietošanas mērķis un tas neatbilst lietošanas mērķim, kāds tas bija, nosakot zemes kadastrālo vērtību, tiek grozīta zemesgabala nomas maksa. </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Iznomātājam ir tiesības vienpusēji mainīt šajā Līgumā noteikto nomas maksu, ja izdarīti grozījumi tiesību aktos par valsts vai pašvaldības zemes nomas maksas aprēķināšanas kārtību. Šādas Iznomātāja noteiktās izmaiņas ir saistošas Nomniekam, kad stājušies spēkā grozījumi tiesību aktos.</w:t>
      </w:r>
    </w:p>
    <w:p w:rsidR="00F6528B" w:rsidRPr="00F6528B" w:rsidRDefault="00F6528B" w:rsidP="00F6528B">
      <w:pPr>
        <w:ind w:firstLine="360"/>
        <w:rPr>
          <w:rFonts w:eastAsia="Times New Roman"/>
          <w:bCs/>
        </w:rPr>
      </w:pPr>
    </w:p>
    <w:p w:rsidR="00F6528B" w:rsidRPr="00F6528B" w:rsidRDefault="00F6528B" w:rsidP="00F6528B">
      <w:pPr>
        <w:numPr>
          <w:ilvl w:val="0"/>
          <w:numId w:val="3"/>
        </w:numPr>
        <w:contextualSpacing/>
        <w:jc w:val="center"/>
        <w:rPr>
          <w:rFonts w:eastAsia="Times New Roman"/>
          <w:b/>
          <w:bCs/>
        </w:rPr>
      </w:pPr>
      <w:r w:rsidRPr="00F6528B">
        <w:rPr>
          <w:rFonts w:eastAsia="Times New Roman"/>
          <w:b/>
          <w:bCs/>
        </w:rPr>
        <w:t>Nomnieka pienākumi un tiesības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Nomnieks apņemas:</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ievērot Zemesgabala lietošanas tiesību aprobežojumus;</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nodrošināt Zemesgabala lietošanu atbilstoši šajā Līgumā noteiktajiem mērķiem;</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nepieļaut auglīgās augsnes virskārtas iznīcināšanu vai tās kvalitātes pasliktināšanos;</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ar savu darbību neizraisīt zemes applūšanu ar notekūdeņiem, tās pārpurvošanos vai sablīvēšanos;</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nepieļaut piesārņošanu ar atkritumiem un novērst citus zemi postošus procesus;</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nepieļaut darbību, kas pasliktina citu (tai skaitā, bet ne tikai pieguļošo un apkārtējo) zemes lietotāju vai īpašnieku zemes kvalitāti;</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maksāt noteiktajos termiņos un apmērā nomas maksu un likumos noteiktos nodokļus (tajā skaitā pievienotās vērtības nodokli un nekustamā īpašuma nodokli);</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kopt Zemesgabalu, tas ir, pļaut zālāju un uzturēt Zemesgabalu kārtībā;</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kā krietnam un rūpīgam saimniekam rūpēties par Zemesgabalu.</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Nomnieks ir tiesīgs:</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nodot Zemesgabala lietošanas tiesības trešajai personai tikai ar Iznomātāja rakstisku piekrišanu;</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Līgumā noteiktajos gadījumos izbeigt Līgumu pirms termiņa.</w:t>
      </w:r>
    </w:p>
    <w:p w:rsidR="00F6528B" w:rsidRPr="00F6528B" w:rsidRDefault="00F6528B" w:rsidP="00F6528B">
      <w:pPr>
        <w:ind w:firstLine="0"/>
        <w:rPr>
          <w:rFonts w:eastAsia="Times New Roman"/>
          <w:bCs/>
        </w:rPr>
      </w:pPr>
    </w:p>
    <w:p w:rsidR="00F6528B" w:rsidRPr="00F6528B" w:rsidRDefault="00F6528B" w:rsidP="00F6528B">
      <w:pPr>
        <w:numPr>
          <w:ilvl w:val="0"/>
          <w:numId w:val="3"/>
        </w:numPr>
        <w:contextualSpacing/>
        <w:jc w:val="center"/>
        <w:rPr>
          <w:rFonts w:eastAsia="Times New Roman"/>
          <w:b/>
          <w:bCs/>
        </w:rPr>
      </w:pPr>
      <w:r w:rsidRPr="00F6528B">
        <w:rPr>
          <w:rFonts w:eastAsia="Times New Roman"/>
          <w:b/>
          <w:bCs/>
        </w:rPr>
        <w:t>Līguma grozīšana, strīdu izskatīšanas kārtība un izbeigšana</w:t>
      </w:r>
    </w:p>
    <w:p w:rsidR="00F6528B" w:rsidRPr="00F6528B" w:rsidRDefault="00F6528B" w:rsidP="00F6528B">
      <w:pPr>
        <w:ind w:left="567" w:firstLine="0"/>
        <w:contextualSpacing/>
        <w:rPr>
          <w:rFonts w:eastAsia="Times New Roman"/>
          <w:b/>
          <w:bCs/>
        </w:rPr>
      </w:pP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Šis </w:t>
      </w:r>
      <w:smartTag w:uri="schemas-tilde-lv/tildestengine" w:element="veidnes">
        <w:smartTagPr>
          <w:attr w:name="text" w:val="LĪGUMS"/>
          <w:attr w:name="baseform" w:val="LĪGUMS"/>
          <w:attr w:name="id" w:val="-1"/>
        </w:smartTagPr>
        <w:r w:rsidRPr="00F6528B">
          <w:rPr>
            <w:rFonts w:eastAsia="Times New Roman"/>
            <w:bCs/>
          </w:rPr>
          <w:t>Līgums</w:t>
        </w:r>
      </w:smartTag>
      <w:r w:rsidRPr="00F6528B">
        <w:rPr>
          <w:rFonts w:eastAsia="Times New Roman"/>
          <w:bCs/>
        </w:rPr>
        <w:t>, grozāms un papildināms tikai Pusēm savstarpēji vienojoties. Šāda vienošanās noformējama tikai rakstiski, un pēc abu Pušu parakstīšanas kļūst par šī Līguma neatņemamu sastāvdaļu.</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Ja Pušu starpā rodas strīds vai nesaskaņa, kas saistīti ar šo Līgumu vai tā izpildi, Puses to risina pārrunu ceļā. Rakstiskas pretenzijas izskatāmas un rakstiska atbilde uz tām sniedzama 5 (piecu) darbdienu laikā pēc šādu pretenziju saņemšanas.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lastRenderedPageBreak/>
        <w:t>Ja nesaskaņas Pušu starpā nav iespējams atrisināt šī Līguma 6.2.punktā paredzētajā kārtībā, strīds tiek nodots vispārējās jurisdikcijas tiesā, saskaņā ar Latvijas normatīvajiem aktiem.</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Līgumu var izbeigt pirms noteiktā termiņa Pusēm par to </w:t>
      </w:r>
      <w:proofErr w:type="spellStart"/>
      <w:r w:rsidRPr="00F6528B">
        <w:rPr>
          <w:rFonts w:eastAsia="Times New Roman"/>
          <w:bCs/>
        </w:rPr>
        <w:t>rakstveidā</w:t>
      </w:r>
      <w:proofErr w:type="spellEnd"/>
      <w:r w:rsidRPr="00F6528B">
        <w:rPr>
          <w:rFonts w:eastAsia="Times New Roman"/>
          <w:bCs/>
        </w:rPr>
        <w:t xml:space="preserve"> vienojoties.</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Ja netiek izpildīts Līguma 5.1.8.punkta nosacījumi, Iznomātājam ir tiesības vienpusēji izbeigt Līgumu par to vienu mēnesi iepriekš </w:t>
      </w:r>
      <w:proofErr w:type="spellStart"/>
      <w:r w:rsidRPr="00F6528B">
        <w:rPr>
          <w:rFonts w:eastAsia="Times New Roman"/>
          <w:bCs/>
        </w:rPr>
        <w:t>rakstveidā</w:t>
      </w:r>
      <w:proofErr w:type="spellEnd"/>
      <w:r w:rsidRPr="00F6528B">
        <w:rPr>
          <w:rFonts w:eastAsia="Times New Roman"/>
          <w:bCs/>
        </w:rPr>
        <w:t xml:space="preserve"> brīdinot Nomnieku. </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Iznomātājam ir tiesības, rakstiski informējot nomnieku 10 (desmit) darbdienas iepriekš, vienpusēji atkāpties no nomas līguma, neatlīdzinot nomnieka zaudējumus, kas saistīti ar līguma pirmstermiņa izbeigšanu, ja:</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Nomniekam ir bijuši vismaz trīs nomas līgumā noteikto maksājumu termiņu kavējumi, kas kopā pārsniedz vienu nomas maksas aprēķina periodu;</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tiek pārkāpti nomas līguma nosacījumi, tai skaitā Nomnieks nav veicis nomas līgumā paredzētos finanšu līdzekļu ieguldījumus neapbūvētajā zemesgabalā;</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Zemesgabals bez Iznomātāja piekrišanas ir nodots apakšnomā.</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Iznomātājam ir tiesības, rakstiski informējot Nomnieku 3 (trīs) mēnešus iepriekš, vienpusēji atkāpties no nomas līguma, neatlīdzinot Nomnieka zaudējumus, kas saistīti ar līguma pirmstermiņa izbeigšanu, ja Zemesgabals nepieciešams sabiedrības vajadzību nodrošināšanai vai normatīvajos aktos noteikto publisko funkciju veikšanai.</w:t>
      </w:r>
    </w:p>
    <w:p w:rsidR="00F6528B" w:rsidRPr="00F6528B" w:rsidRDefault="00F6528B" w:rsidP="00F6528B">
      <w:pPr>
        <w:ind w:left="283" w:firstLine="0"/>
        <w:rPr>
          <w:rFonts w:eastAsia="Times New Roman"/>
          <w:bCs/>
        </w:rPr>
      </w:pPr>
    </w:p>
    <w:p w:rsidR="00F6528B" w:rsidRPr="00F6528B" w:rsidRDefault="00F6528B" w:rsidP="00F6528B">
      <w:pPr>
        <w:numPr>
          <w:ilvl w:val="0"/>
          <w:numId w:val="3"/>
        </w:numPr>
        <w:contextualSpacing/>
        <w:jc w:val="center"/>
        <w:rPr>
          <w:rFonts w:eastAsia="Times New Roman"/>
          <w:b/>
          <w:bCs/>
        </w:rPr>
      </w:pPr>
      <w:r w:rsidRPr="00F6528B">
        <w:rPr>
          <w:rFonts w:eastAsia="Times New Roman"/>
          <w:b/>
          <w:bCs/>
        </w:rPr>
        <w:t>Nobeiguma noteikumi</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Neviena no Pusēm netiks uzskatīta par vainīgu, ja kādu no šī Līguma noteikumiem vai tā izpildi aizkavē vai padara neiespējamu, no šī Līguma Pusēm neatkarīgu apstākļu ietekme (</w:t>
      </w:r>
      <w:proofErr w:type="spellStart"/>
      <w:r w:rsidRPr="00F6528B">
        <w:rPr>
          <w:rFonts w:eastAsia="Times New Roman"/>
          <w:bCs/>
        </w:rPr>
        <w:t>Force</w:t>
      </w:r>
      <w:proofErr w:type="spellEnd"/>
      <w:r w:rsidRPr="00F6528B">
        <w:rPr>
          <w:rFonts w:eastAsia="Times New Roman"/>
          <w:bCs/>
        </w:rPr>
        <w:t xml:space="preserve"> </w:t>
      </w:r>
      <w:proofErr w:type="spellStart"/>
      <w:r w:rsidRPr="00F6528B">
        <w:rPr>
          <w:rFonts w:eastAsia="Times New Roman"/>
          <w:bCs/>
        </w:rPr>
        <w:t>majeure</w:t>
      </w:r>
      <w:proofErr w:type="spellEnd"/>
      <w:r w:rsidRPr="00F6528B">
        <w:rPr>
          <w:rFonts w:eastAsia="Times New Roman"/>
          <w:bCs/>
        </w:rPr>
        <w:t>). Kompetentas institūcijas izsniegts atzinums ir pietiekams pierādījums šādu apstākļu pastāvēšanai un ilgumam.</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Abas Puses apņemas darīt visu iespējamo, lai novērstu un pārvarētu apstākļus, kas ietekmē šī Līguma nepildīšanu;</w:t>
      </w:r>
    </w:p>
    <w:p w:rsidR="00F6528B" w:rsidRPr="00F6528B" w:rsidRDefault="00F6528B" w:rsidP="00F6528B">
      <w:pPr>
        <w:numPr>
          <w:ilvl w:val="2"/>
          <w:numId w:val="3"/>
        </w:numPr>
        <w:ind w:hanging="657"/>
        <w:contextualSpacing/>
        <w:rPr>
          <w:rFonts w:eastAsia="Times New Roman"/>
          <w:bCs/>
        </w:rPr>
      </w:pPr>
      <w:r w:rsidRPr="00F6528B">
        <w:rPr>
          <w:rFonts w:eastAsia="Times New Roman"/>
          <w:bCs/>
        </w:rPr>
        <w:t>Iestājoties nepārvaramas varas (</w:t>
      </w:r>
      <w:proofErr w:type="spellStart"/>
      <w:r w:rsidRPr="00F6528B">
        <w:rPr>
          <w:rFonts w:eastAsia="Times New Roman"/>
          <w:bCs/>
        </w:rPr>
        <w:t>Force</w:t>
      </w:r>
      <w:proofErr w:type="spellEnd"/>
      <w:r w:rsidRPr="00F6528B">
        <w:rPr>
          <w:rFonts w:eastAsia="Times New Roman"/>
          <w:bCs/>
        </w:rPr>
        <w:t xml:space="preserve"> </w:t>
      </w:r>
      <w:proofErr w:type="spellStart"/>
      <w:r w:rsidRPr="00F6528B">
        <w:rPr>
          <w:rFonts w:eastAsia="Times New Roman"/>
          <w:bCs/>
        </w:rPr>
        <w:t>Majeure</w:t>
      </w:r>
      <w:proofErr w:type="spellEnd"/>
      <w:r w:rsidRPr="00F6528B">
        <w:rPr>
          <w:rFonts w:eastAsia="Times New Roman"/>
          <w:bCs/>
        </w:rPr>
        <w:t>) apstākļiem, līgumsaistību izpilde tiek atlikta uz laiku, kurā ir spēkā šie neparedzētie apstākļi. Ja šādi apstākļi turpinās ilgāk par 40 (četrdesmit) dienām, katrai no Pusēm ir tiesība atteikties no šī Līguma saistību tālākas izpildes, un šajā gadījumā nevienai no Pusēm nav tiesību pieprasīt otrai Pusei segt zaudējumus, kas radušies šī Līguma pārtraukšanas rezultātā.</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Puses, noslēdzot šo Līgumu, apliecina, ka viņām ir Latvijas normatīvajos aktos paredzētā tiesībspēja un rīcībspēja, kā arī pilnvaras noslēgt šo Līgumu.</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Ja kāda no Pusēm neizpilda, nepienācīgi izpilda vai atsakās izpildīt savas šajā Līgumā noteiktās saistības un pienākumus, tad tā atlīdzina otrai Pusei visus zaudējumus, kas radušies šā Līguma neizpildīšanas vai nepienācīgas izpildes rezultātā šī Līguma izpildes darbības laikā, izņemot šā Līguma 7.1.punkta noteiktos gadījumus. Par jebkuru šī Līguma saistību neizpildes gadījumu attiecīgā Puse apņemas par to paziņot otrai Pusei </w:t>
      </w:r>
      <w:proofErr w:type="spellStart"/>
      <w:r w:rsidRPr="00F6528B">
        <w:rPr>
          <w:rFonts w:eastAsia="Times New Roman"/>
          <w:bCs/>
        </w:rPr>
        <w:t>rakstveidā</w:t>
      </w:r>
      <w:proofErr w:type="spellEnd"/>
      <w:r w:rsidRPr="00F6528B">
        <w:rPr>
          <w:rFonts w:eastAsia="Times New Roman"/>
          <w:bCs/>
        </w:rPr>
        <w:t xml:space="preserve"> ne vēlāk kā 10 (desmit) kalendāro dienu laikā. </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Savstarpējās attiecības, kas nav atrunātas šajā Līgumā, tiek regulētas saskaņā ar Latvijas Republikas normatīvajiem aktiem.</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Gadījumā, ja kāds no šā Līguma punktiem kļūst prettiesisks, nepiemērojams vai spēkā neesošs, tad tas neietekmē pārējo šā Līguma punktu spēkā esamību. Ja kāds šā Līguma punkts kļūst prettiesisks, nepiemērojams vai spēkā neesošs, tad Puses apņemas šo punktu aizstāt ar jaunu, kas būtu līdzīgs, lai sasniegtu šajā Līgumā noteikto mērķi un jēgu. </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Puses noslēdzot šo Līgumu apliecina, ka viņām ir saprotams šī Līguma saturs un nozīme, šajā Līgumā minētie Latvijas normatīvie akti un to tiesību normas pirms šī Līguma noslēgšanas ir izskaidrotas un zināmas, ka viņi atzīst šo Līgumu par pilnībā pareizu un izdevīgu un noslēdz to labprātīgi, bez maldus, spaidiem vai viltus, kā arī tas ir saistošs Pušu tiesību un saistību pārmantotājiem( pārņēmējiem).</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Jebkurš </w:t>
      </w:r>
      <w:smartTag w:uri="schemas-tilde-lv/tildestengine" w:element="veidnes">
        <w:smartTagPr>
          <w:attr w:name="text" w:val="paziņojums"/>
          <w:attr w:name="baseform" w:val="paziņojums"/>
          <w:attr w:name="id" w:val="-1"/>
        </w:smartTagPr>
        <w:r w:rsidRPr="00F6528B">
          <w:rPr>
            <w:rFonts w:eastAsia="Times New Roman"/>
            <w:bCs/>
          </w:rPr>
          <w:t>paziņojums</w:t>
        </w:r>
      </w:smartTag>
      <w:r w:rsidRPr="00F6528B">
        <w:rPr>
          <w:rFonts w:eastAsia="Times New Roman"/>
          <w:bCs/>
        </w:rPr>
        <w:t xml:space="preserve">, kas izriet no šī Līguma noteikumiem, tiek izdarīts </w:t>
      </w:r>
      <w:proofErr w:type="spellStart"/>
      <w:r w:rsidRPr="00F6528B">
        <w:rPr>
          <w:rFonts w:eastAsia="Times New Roman"/>
          <w:bCs/>
        </w:rPr>
        <w:t>rakstveidā</w:t>
      </w:r>
      <w:proofErr w:type="spellEnd"/>
      <w:r w:rsidRPr="00F6528B">
        <w:rPr>
          <w:rFonts w:eastAsia="Times New Roman"/>
          <w:bCs/>
        </w:rPr>
        <w:t>, nosūtot to attiecīgajai Pusei ierakstītā vēstulē uz Līguma rekvizītu daļā norādīto attiecīgās Puses juridisko adresi vai adresi, kura pēdējo reizi tikusi paziņota.</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lastRenderedPageBreak/>
        <w:t xml:space="preserve">Šis </w:t>
      </w:r>
      <w:smartTag w:uri="schemas-tilde-lv/tildestengine" w:element="veidnes">
        <w:smartTagPr>
          <w:attr w:name="text" w:val="LĪGUMS"/>
          <w:attr w:name="baseform" w:val="LĪGUMS"/>
          <w:attr w:name="id" w:val="-1"/>
        </w:smartTagPr>
        <w:r w:rsidRPr="00F6528B">
          <w:rPr>
            <w:rFonts w:eastAsia="Times New Roman"/>
            <w:bCs/>
          </w:rPr>
          <w:t>Līgums</w:t>
        </w:r>
      </w:smartTag>
      <w:r w:rsidRPr="00F6528B">
        <w:rPr>
          <w:rFonts w:eastAsia="Times New Roman"/>
          <w:bCs/>
        </w:rPr>
        <w:t xml:space="preserve"> atceļams, grozāms un papildināms tikai Pusēm savstarpēji vienojoties, šāda vienošanās noformējama tikai rakstiski, un pēc abu Pušu parakstīšanas kļūst par šī Līguma neatņemamu sastāvdaļu.</w:t>
      </w:r>
    </w:p>
    <w:p w:rsidR="00F6528B" w:rsidRPr="00F6528B" w:rsidRDefault="00F6528B" w:rsidP="00F6528B">
      <w:pPr>
        <w:numPr>
          <w:ilvl w:val="1"/>
          <w:numId w:val="3"/>
        </w:numPr>
        <w:ind w:left="567" w:hanging="567"/>
        <w:contextualSpacing/>
        <w:rPr>
          <w:rFonts w:eastAsia="Times New Roman"/>
          <w:bCs/>
        </w:rPr>
      </w:pPr>
      <w:r w:rsidRPr="00F6528B">
        <w:rPr>
          <w:rFonts w:eastAsia="Times New Roman"/>
          <w:bCs/>
        </w:rPr>
        <w:t xml:space="preserve">Šis </w:t>
      </w:r>
      <w:smartTag w:uri="schemas-tilde-lv/tildestengine" w:element="veidnes">
        <w:smartTagPr>
          <w:attr w:name="text" w:val="LĪGUMS"/>
          <w:attr w:name="baseform" w:val="LĪGUMS"/>
          <w:attr w:name="id" w:val="-1"/>
        </w:smartTagPr>
        <w:r w:rsidRPr="00F6528B">
          <w:rPr>
            <w:rFonts w:eastAsia="Times New Roman"/>
            <w:bCs/>
          </w:rPr>
          <w:t>Līgums</w:t>
        </w:r>
      </w:smartTag>
      <w:r w:rsidRPr="00F6528B">
        <w:rPr>
          <w:rFonts w:eastAsia="Times New Roman"/>
          <w:bCs/>
        </w:rPr>
        <w:t xml:space="preserve"> sastādīts un noslēgts latviešu valodā uz ___ lapām 2 (divos) oriģinālos un identiskos eksemplāros ar vienādu juridisku spēku.</w:t>
      </w:r>
    </w:p>
    <w:p w:rsidR="00F6528B" w:rsidRPr="00F6528B" w:rsidRDefault="00F6528B" w:rsidP="00F6528B">
      <w:pPr>
        <w:ind w:firstLine="0"/>
        <w:jc w:val="center"/>
        <w:rPr>
          <w:rFonts w:eastAsia="Times New Roman"/>
          <w:b/>
          <w:bCs/>
          <w:iCs/>
          <w:lang w:eastAsia="lv-LV"/>
        </w:rPr>
      </w:pPr>
    </w:p>
    <w:p w:rsidR="00F6528B" w:rsidRPr="00F6528B" w:rsidRDefault="00F6528B" w:rsidP="00F6528B">
      <w:pPr>
        <w:ind w:firstLine="0"/>
        <w:jc w:val="center"/>
        <w:rPr>
          <w:rFonts w:eastAsia="Times New Roman"/>
          <w:b/>
          <w:bCs/>
          <w:iCs/>
          <w:lang w:eastAsia="lv-LV"/>
        </w:rPr>
      </w:pPr>
      <w:r w:rsidRPr="00F6528B">
        <w:rPr>
          <w:rFonts w:eastAsia="Times New Roman"/>
          <w:b/>
          <w:bCs/>
          <w:iCs/>
          <w:lang w:eastAsia="lv-LV"/>
        </w:rPr>
        <w:t>Pušu rekvizīti un paraksti</w:t>
      </w:r>
    </w:p>
    <w:p w:rsidR="00F6528B" w:rsidRPr="00F6528B" w:rsidRDefault="00F6528B" w:rsidP="00F6528B">
      <w:pPr>
        <w:ind w:firstLine="0"/>
        <w:rPr>
          <w:rFonts w:eastAsia="Times New Roman"/>
          <w:b/>
          <w:bCs/>
        </w:rPr>
      </w:pPr>
    </w:p>
    <w:tbl>
      <w:tblPr>
        <w:tblW w:w="8640" w:type="dxa"/>
        <w:tblInd w:w="108" w:type="dxa"/>
        <w:tblLook w:val="01E0" w:firstRow="1" w:lastRow="1" w:firstColumn="1" w:lastColumn="1" w:noHBand="0" w:noVBand="0"/>
      </w:tblPr>
      <w:tblGrid>
        <w:gridCol w:w="4500"/>
        <w:gridCol w:w="4140"/>
      </w:tblGrid>
      <w:tr w:rsidR="00F6528B" w:rsidRPr="00F6528B" w:rsidTr="005C2F45">
        <w:trPr>
          <w:trHeight w:val="303"/>
        </w:trPr>
        <w:tc>
          <w:tcPr>
            <w:tcW w:w="4500" w:type="dxa"/>
            <w:hideMark/>
          </w:tcPr>
          <w:p w:rsidR="00F6528B" w:rsidRPr="00F6528B" w:rsidRDefault="00F6528B" w:rsidP="00F6528B">
            <w:pPr>
              <w:ind w:firstLine="0"/>
              <w:rPr>
                <w:rFonts w:eastAsia="Times New Roman"/>
                <w:bCs/>
              </w:rPr>
            </w:pPr>
            <w:r w:rsidRPr="00F6528B">
              <w:rPr>
                <w:rFonts w:eastAsia="Times New Roman"/>
                <w:b/>
                <w:bCs/>
              </w:rPr>
              <w:t>Iznomātājs:</w:t>
            </w:r>
          </w:p>
        </w:tc>
        <w:tc>
          <w:tcPr>
            <w:tcW w:w="4140" w:type="dxa"/>
            <w:hideMark/>
          </w:tcPr>
          <w:p w:rsidR="00F6528B" w:rsidRPr="00F6528B" w:rsidRDefault="00F6528B" w:rsidP="00F6528B">
            <w:pPr>
              <w:ind w:firstLine="0"/>
              <w:rPr>
                <w:rFonts w:eastAsia="Times New Roman"/>
                <w:bCs/>
              </w:rPr>
            </w:pPr>
            <w:r w:rsidRPr="00F6528B">
              <w:rPr>
                <w:rFonts w:eastAsia="Times New Roman"/>
                <w:b/>
                <w:bCs/>
              </w:rPr>
              <w:t>Nomnieks:</w:t>
            </w:r>
          </w:p>
        </w:tc>
      </w:tr>
      <w:tr w:rsidR="00F6528B" w:rsidRPr="00F6528B" w:rsidTr="005C2F45">
        <w:trPr>
          <w:trHeight w:val="1692"/>
        </w:trPr>
        <w:tc>
          <w:tcPr>
            <w:tcW w:w="4500" w:type="dxa"/>
            <w:hideMark/>
          </w:tcPr>
          <w:p w:rsidR="00F6528B" w:rsidRPr="00F6528B" w:rsidRDefault="00F6528B" w:rsidP="00F6528B">
            <w:pPr>
              <w:ind w:firstLine="0"/>
              <w:jc w:val="left"/>
              <w:rPr>
                <w:rFonts w:eastAsia="Times New Roman"/>
                <w:bCs/>
                <w:caps/>
              </w:rPr>
            </w:pPr>
            <w:r w:rsidRPr="00F6528B">
              <w:rPr>
                <w:rFonts w:eastAsia="Times New Roman"/>
                <w:bCs/>
                <w:caps/>
              </w:rPr>
              <w:t>Iznomātājs</w:t>
            </w:r>
          </w:p>
          <w:p w:rsidR="00F6528B" w:rsidRPr="00F6528B" w:rsidRDefault="00F6528B" w:rsidP="00F6528B">
            <w:pPr>
              <w:widowControl w:val="0"/>
              <w:ind w:right="-691" w:firstLine="0"/>
              <w:jc w:val="left"/>
              <w:outlineLvl w:val="2"/>
              <w:rPr>
                <w:rFonts w:eastAsia="Times New Roman"/>
              </w:rPr>
            </w:pPr>
            <w:r w:rsidRPr="00F6528B">
              <w:rPr>
                <w:rFonts w:eastAsia="Times New Roman"/>
                <w:bCs/>
              </w:rPr>
              <w:t>Limbažu novada pašvaldība</w:t>
            </w:r>
          </w:p>
          <w:p w:rsidR="00F6528B" w:rsidRPr="00F6528B" w:rsidRDefault="00F6528B" w:rsidP="00F6528B">
            <w:pPr>
              <w:widowControl w:val="0"/>
              <w:ind w:right="-691" w:firstLine="0"/>
              <w:jc w:val="left"/>
              <w:outlineLvl w:val="2"/>
              <w:rPr>
                <w:rFonts w:eastAsia="Times New Roman"/>
              </w:rPr>
            </w:pPr>
            <w:r w:rsidRPr="00F6528B">
              <w:rPr>
                <w:rFonts w:eastAsia="Times New Roman"/>
                <w:bCs/>
              </w:rPr>
              <w:t>Nodokļu maksātāja reģ.Nr.90009114631</w:t>
            </w:r>
            <w:r w:rsidRPr="00F6528B">
              <w:rPr>
                <w:rFonts w:eastAsia="Times New Roman"/>
                <w:bCs/>
              </w:rPr>
              <w:tab/>
            </w:r>
          </w:p>
          <w:p w:rsidR="00F6528B" w:rsidRPr="00F6528B" w:rsidRDefault="00F6528B" w:rsidP="00F6528B">
            <w:pPr>
              <w:widowControl w:val="0"/>
              <w:ind w:right="-691" w:firstLine="0"/>
              <w:jc w:val="left"/>
              <w:outlineLvl w:val="2"/>
              <w:rPr>
                <w:rFonts w:eastAsia="Times New Roman"/>
              </w:rPr>
            </w:pPr>
            <w:r w:rsidRPr="00F6528B">
              <w:rPr>
                <w:rFonts w:eastAsia="Times New Roman"/>
                <w:bCs/>
              </w:rPr>
              <w:t>Juridiskā adrese: Rīgas iela 16</w:t>
            </w:r>
          </w:p>
          <w:p w:rsidR="00F6528B" w:rsidRPr="00F6528B" w:rsidRDefault="00F6528B" w:rsidP="00F6528B">
            <w:pPr>
              <w:widowControl w:val="0"/>
              <w:ind w:right="-691" w:firstLine="0"/>
              <w:jc w:val="left"/>
              <w:outlineLvl w:val="2"/>
              <w:rPr>
                <w:rFonts w:eastAsia="Times New Roman"/>
              </w:rPr>
            </w:pPr>
            <w:r w:rsidRPr="00F6528B">
              <w:rPr>
                <w:rFonts w:eastAsia="Times New Roman"/>
                <w:bCs/>
              </w:rPr>
              <w:t>Limbaži, Limbažu novads, LV-4001</w:t>
            </w:r>
          </w:p>
          <w:p w:rsidR="00F6528B" w:rsidRPr="00F6528B" w:rsidRDefault="00F6528B" w:rsidP="00F6528B">
            <w:pPr>
              <w:widowControl w:val="0"/>
              <w:ind w:right="-691" w:firstLine="0"/>
              <w:jc w:val="left"/>
              <w:outlineLvl w:val="2"/>
              <w:rPr>
                <w:rFonts w:eastAsia="Times New Roman"/>
              </w:rPr>
            </w:pPr>
            <w:r w:rsidRPr="00F6528B">
              <w:rPr>
                <w:rFonts w:eastAsia="Times New Roman"/>
                <w:bCs/>
              </w:rPr>
              <w:t>Bankas rekvizīti: AS „SEB banka”</w:t>
            </w:r>
          </w:p>
          <w:p w:rsidR="00F6528B" w:rsidRPr="00F6528B" w:rsidRDefault="00F6528B" w:rsidP="00F6528B">
            <w:pPr>
              <w:widowControl w:val="0"/>
              <w:ind w:right="-691" w:firstLine="0"/>
              <w:jc w:val="left"/>
              <w:outlineLvl w:val="2"/>
              <w:rPr>
                <w:rFonts w:eastAsia="Times New Roman"/>
              </w:rPr>
            </w:pPr>
            <w:r w:rsidRPr="00F6528B">
              <w:rPr>
                <w:rFonts w:eastAsia="Times New Roman"/>
                <w:b/>
                <w:bCs/>
                <w:noProof/>
                <w:lang w:eastAsia="lv-LV"/>
              </w:rPr>
              <mc:AlternateContent>
                <mc:Choice Requires="wps">
                  <w:drawing>
                    <wp:anchor distT="4294967295" distB="4294967295" distL="114300" distR="114300" simplePos="0" relativeHeight="251659264" behindDoc="0" locked="0" layoutInCell="1" allowOverlap="1" wp14:anchorId="06723EF7" wp14:editId="67E64406">
                      <wp:simplePos x="0" y="0"/>
                      <wp:positionH relativeFrom="column">
                        <wp:posOffset>41910</wp:posOffset>
                      </wp:positionH>
                      <wp:positionV relativeFrom="paragraph">
                        <wp:posOffset>791209</wp:posOffset>
                      </wp:positionV>
                      <wp:extent cx="2600325" cy="0"/>
                      <wp:effectExtent l="0" t="0" r="28575" b="19050"/>
                      <wp:wrapNone/>
                      <wp:docPr id="15" name="Taisns savienotājs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600325" cy="0"/>
                              </a:xfrm>
                              <a:prstGeom prst="line">
                                <a:avLst/>
                              </a:prstGeom>
                              <a:noFill/>
                              <a:ln w="6350" cap="flat" cmpd="sng" algn="ctr">
                                <a:solidFill>
                                  <a:sysClr val="windowText" lastClr="000000"/>
                                </a:solidFill>
                                <a:prstDash val="solid"/>
                                <a:miter lim="800000"/>
                              </a:ln>
                              <a:effectLst/>
                            </wps:spPr>
                            <wps:bodyPr/>
                          </wps:wsp>
                        </a:graphicData>
                      </a:graphic>
                      <wp14:sizeRelH relativeFrom="page">
                        <wp14:pctWidth>0</wp14:pctWidth>
                      </wp14:sizeRelH>
                      <wp14:sizeRelV relativeFrom="margin">
                        <wp14:pctHeight>0</wp14:pctHeight>
                      </wp14:sizeRelV>
                    </wp:anchor>
                  </w:drawing>
                </mc:Choice>
                <mc:Fallback>
                  <w:pict>
                    <v:line w14:anchorId="139C0DBF" id="Taisns savienotājs 15" o:spid="_x0000_s1026" style="position:absolute;flip:y;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3.3pt,62.3pt" to="208.05pt,6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" strokecolor="windowText" strokeweight=".5pt">
                      <v:stroke joinstyle="miter"/>
                      <o:lock v:ext="edit" shapetype="f"/>
                    </v:line>
                  </w:pict>
                </mc:Fallback>
              </mc:AlternateContent>
            </w:r>
            <w:r w:rsidRPr="00F6528B">
              <w:rPr>
                <w:rFonts w:eastAsia="Times New Roman"/>
                <w:bCs/>
              </w:rPr>
              <w:t xml:space="preserve">Konts Nr.LV37UNLA0050014284308 </w:t>
            </w:r>
          </w:p>
          <w:p w:rsidR="00F6528B" w:rsidRPr="00F6528B" w:rsidRDefault="00F6528B" w:rsidP="00F6528B">
            <w:pPr>
              <w:ind w:firstLine="0"/>
              <w:jc w:val="left"/>
              <w:rPr>
                <w:rFonts w:eastAsia="Times New Roman"/>
                <w:bCs/>
                <w:caps/>
              </w:rPr>
            </w:pPr>
            <w:r w:rsidRPr="00F6528B">
              <w:rPr>
                <w:rFonts w:eastAsia="Times New Roman"/>
                <w:bCs/>
              </w:rPr>
              <w:t>Kods UNLALV2X</w:t>
            </w:r>
          </w:p>
        </w:tc>
        <w:tc>
          <w:tcPr>
            <w:tcW w:w="4140" w:type="dxa"/>
          </w:tcPr>
          <w:p w:rsidR="00F6528B" w:rsidRPr="00F6528B" w:rsidRDefault="00F6528B" w:rsidP="00F6528B">
            <w:pPr>
              <w:ind w:firstLine="0"/>
              <w:jc w:val="left"/>
              <w:rPr>
                <w:rFonts w:eastAsia="Times New Roman"/>
                <w:bCs/>
                <w:caps/>
              </w:rPr>
            </w:pPr>
            <w:r w:rsidRPr="00F6528B">
              <w:rPr>
                <w:rFonts w:eastAsia="Times New Roman"/>
                <w:b/>
                <w:bCs/>
                <w:noProof/>
                <w:lang w:eastAsia="lv-LV"/>
              </w:rPr>
              <mc:AlternateContent>
                <mc:Choice Requires="wps">
                  <w:drawing>
                    <wp:anchor distT="4294967295" distB="4294967295" distL="114300" distR="114300" simplePos="0" relativeHeight="251663360" behindDoc="0" locked="0" layoutInCell="1" allowOverlap="1" wp14:anchorId="07CC8029" wp14:editId="4B5D6089">
                      <wp:simplePos x="0" y="0"/>
                      <wp:positionH relativeFrom="column">
                        <wp:posOffset>7620</wp:posOffset>
                      </wp:positionH>
                      <wp:positionV relativeFrom="paragraph">
                        <wp:posOffset>756919</wp:posOffset>
                      </wp:positionV>
                      <wp:extent cx="2476500" cy="0"/>
                      <wp:effectExtent l="0" t="0" r="19050" b="19050"/>
                      <wp:wrapNone/>
                      <wp:docPr id="14" name="Taisns savienotājs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4765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0719944" id="Taisns savienotājs 14" o:spid="_x0000_s1026" style="position:absolute;flip:y;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59.6pt" to="195.6pt,5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" strokecolor="windowText" strokeweight=".5pt">
                      <v:stroke joinstyle="miter"/>
                      <o:lock v:ext="edit" shapetype="f"/>
                    </v:line>
                  </w:pict>
                </mc:Fallback>
              </mc:AlternateContent>
            </w:r>
            <w:r w:rsidRPr="00F6528B">
              <w:rPr>
                <w:rFonts w:eastAsia="Times New Roman"/>
                <w:b/>
                <w:bCs/>
                <w:noProof/>
                <w:lang w:eastAsia="lv-LV"/>
              </w:rPr>
              <mc:AlternateContent>
                <mc:Choice Requires="wps">
                  <w:drawing>
                    <wp:anchor distT="4294967295" distB="4294967295" distL="114300" distR="114300" simplePos="0" relativeHeight="251662336" behindDoc="0" locked="0" layoutInCell="1" allowOverlap="1" wp14:anchorId="584D5816" wp14:editId="2A39288C">
                      <wp:simplePos x="0" y="0"/>
                      <wp:positionH relativeFrom="column">
                        <wp:posOffset>7620</wp:posOffset>
                      </wp:positionH>
                      <wp:positionV relativeFrom="paragraph">
                        <wp:posOffset>1071244</wp:posOffset>
                      </wp:positionV>
                      <wp:extent cx="2419350" cy="0"/>
                      <wp:effectExtent l="0" t="0" r="19050" b="19050"/>
                      <wp:wrapNone/>
                      <wp:docPr id="13" name="Taisns savienotājs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419350" cy="0"/>
                              </a:xfrm>
                              <a:prstGeom prst="line">
                                <a:avLst/>
                              </a:prstGeom>
                              <a:noFill/>
                              <a:ln w="6350" cap="flat" cmpd="sng" algn="ctr">
                                <a:solidFill>
                                  <a:sysClr val="windowText" lastClr="000000"/>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40F8A7E6" id="Taisns savienotājs 13"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pt,84.35pt" to="191.1pt,8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" strokecolor="windowText" strokeweight=".5pt">
                      <v:stroke joinstyle="miter"/>
                      <o:lock v:ext="edit" shapetype="f"/>
                    </v:line>
                  </w:pict>
                </mc:Fallback>
              </mc:AlternateContent>
            </w:r>
            <w:r w:rsidRPr="00F6528B">
              <w:rPr>
                <w:rFonts w:eastAsia="Times New Roman"/>
                <w:b/>
                <w:bCs/>
                <w:noProof/>
                <w:lang w:eastAsia="lv-LV"/>
              </w:rPr>
              <mc:AlternateContent>
                <mc:Choice Requires="wps">
                  <w:drawing>
                    <wp:anchor distT="4294967295" distB="4294967295" distL="114300" distR="114300" simplePos="0" relativeHeight="251661312" behindDoc="0" locked="0" layoutInCell="1" allowOverlap="1" wp14:anchorId="6DD5538E" wp14:editId="2BF3607A">
                      <wp:simplePos x="0" y="0"/>
                      <wp:positionH relativeFrom="column">
                        <wp:posOffset>7620</wp:posOffset>
                      </wp:positionH>
                      <wp:positionV relativeFrom="paragraph">
                        <wp:posOffset>1682749</wp:posOffset>
                      </wp:positionV>
                      <wp:extent cx="2476500" cy="0"/>
                      <wp:effectExtent l="0" t="0" r="19050" b="19050"/>
                      <wp:wrapNone/>
                      <wp:docPr id="12" name="Taisns savienotājs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476500" cy="0"/>
                              </a:xfrm>
                              <a:prstGeom prst="line">
                                <a:avLst/>
                              </a:prstGeom>
                              <a:noFill/>
                              <a:ln w="6350" cap="flat" cmpd="sng" algn="ctr">
                                <a:solidFill>
                                  <a:sysClr val="windowText" lastClr="000000"/>
                                </a:solidFill>
                                <a:prstDash val="solid"/>
                                <a:miter lim="800000"/>
                              </a:ln>
                              <a:effectLst/>
                            </wps:spPr>
                            <wps:bodyPr/>
                          </wps:wsp>
                        </a:graphicData>
                      </a:graphic>
                      <wp14:sizeRelH relativeFrom="page">
                        <wp14:pctWidth>0</wp14:pctWidth>
                      </wp14:sizeRelH>
                      <wp14:sizeRelV relativeFrom="margin">
                        <wp14:pctHeight>0</wp14:pctHeight>
                      </wp14:sizeRelV>
                    </wp:anchor>
                  </w:drawing>
                </mc:Choice>
                <mc:Fallback>
                  <w:pict>
                    <v:line w14:anchorId="2BFE0493" id="Taisns savienotājs 12" o:spid="_x0000_s1026" style="position:absolute;flip:y;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pt,132.5pt" to="195.6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" strokecolor="windowText" strokeweight=".5pt">
                      <v:stroke joinstyle="miter"/>
                      <o:lock v:ext="edit" shapetype="f"/>
                    </v:line>
                  </w:pict>
                </mc:Fallback>
              </mc:AlternateContent>
            </w:r>
            <w:r w:rsidRPr="00F6528B">
              <w:rPr>
                <w:rFonts w:eastAsia="Times New Roman"/>
                <w:b/>
                <w:bCs/>
                <w:noProof/>
                <w:lang w:eastAsia="lv-LV"/>
              </w:rPr>
              <mc:AlternateContent>
                <mc:Choice Requires="wps">
                  <w:drawing>
                    <wp:anchor distT="4294967295" distB="4294967295" distL="114300" distR="114300" simplePos="0" relativeHeight="251660288" behindDoc="0" locked="0" layoutInCell="1" allowOverlap="1" wp14:anchorId="32C905C2" wp14:editId="64EEAA5B">
                      <wp:simplePos x="0" y="0"/>
                      <wp:positionH relativeFrom="column">
                        <wp:posOffset>7620</wp:posOffset>
                      </wp:positionH>
                      <wp:positionV relativeFrom="paragraph">
                        <wp:posOffset>1377949</wp:posOffset>
                      </wp:positionV>
                      <wp:extent cx="2476500" cy="0"/>
                      <wp:effectExtent l="0" t="0" r="19050" b="19050"/>
                      <wp:wrapNone/>
                      <wp:docPr id="11" name="Taisns savienotājs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476500" cy="0"/>
                              </a:xfrm>
                              <a:prstGeom prst="line">
                                <a:avLst/>
                              </a:prstGeom>
                              <a:noFill/>
                              <a:ln w="6350" cap="flat" cmpd="sng" algn="ctr">
                                <a:solidFill>
                                  <a:sysClr val="windowText" lastClr="000000"/>
                                </a:solidFill>
                                <a:prstDash val="solid"/>
                                <a:miter lim="800000"/>
                              </a:ln>
                              <a:effectLst/>
                            </wps:spPr>
                            <wps:bodyPr/>
                          </wps:wsp>
                        </a:graphicData>
                      </a:graphic>
                      <wp14:sizeRelH relativeFrom="page">
                        <wp14:pctWidth>0</wp14:pctWidth>
                      </wp14:sizeRelH>
                      <wp14:sizeRelV relativeFrom="margin">
                        <wp14:pctHeight>0</wp14:pctHeight>
                      </wp14:sizeRelV>
                    </wp:anchor>
                  </w:drawing>
                </mc:Choice>
                <mc:Fallback>
                  <w:pict>
                    <v:line w14:anchorId="5F5C1DCE" id="Taisns savienotājs 11" o:spid="_x0000_s1026" style="position:absolute;flip:y;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pt,108.5pt" to="195.6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" strokecolor="windowText" strokeweight=".5pt">
                      <v:stroke joinstyle="miter"/>
                      <o:lock v:ext="edit" shapetype="f"/>
                    </v:line>
                  </w:pict>
                </mc:Fallback>
              </mc:AlternateContent>
            </w:r>
            <w:r w:rsidRPr="00F6528B">
              <w:rPr>
                <w:rFonts w:eastAsia="Times New Roman"/>
                <w:bCs/>
                <w:caps/>
              </w:rPr>
              <w:t>Nomnieks</w:t>
            </w:r>
          </w:p>
        </w:tc>
      </w:tr>
    </w:tbl>
    <w:p w:rsidR="00F6528B" w:rsidRPr="00F6528B" w:rsidRDefault="00F6528B" w:rsidP="00F6528B">
      <w:pPr>
        <w:ind w:firstLine="0"/>
        <w:rPr>
          <w:rFonts w:eastAsia="Times New Roman"/>
          <w:b/>
          <w:bCs/>
          <w:sz w:val="22"/>
          <w:szCs w:val="22"/>
        </w:rPr>
      </w:pPr>
      <w:r w:rsidRPr="00F6528B">
        <w:rPr>
          <w:rFonts w:eastAsia="Times New Roman"/>
          <w:b/>
          <w:bCs/>
          <w:sz w:val="22"/>
          <w:szCs w:val="22"/>
        </w:rPr>
        <w:t xml:space="preserve"> </w:t>
      </w:r>
    </w:p>
    <w:p w:rsidR="00F6528B" w:rsidRPr="00F6528B" w:rsidRDefault="00F6528B" w:rsidP="00F6528B">
      <w:pPr>
        <w:ind w:firstLine="0"/>
        <w:jc w:val="center"/>
        <w:rPr>
          <w:rFonts w:eastAsia="Times New Roman"/>
          <w:bCs/>
        </w:rPr>
      </w:pPr>
    </w:p>
    <w:p w:rsidR="00F6528B" w:rsidRPr="00F6528B" w:rsidRDefault="00F6528B" w:rsidP="00F6528B">
      <w:pPr>
        <w:ind w:firstLine="0"/>
        <w:jc w:val="center"/>
        <w:rPr>
          <w:rFonts w:ascii="Cambria" w:eastAsia="Times New Roman" w:hAnsi="Cambria"/>
          <w:b/>
          <w:bCs/>
          <w:kern w:val="28"/>
          <w:sz w:val="22"/>
          <w:szCs w:val="22"/>
          <w:lang w:eastAsia="lv-LV"/>
        </w:rPr>
      </w:pPr>
      <w:r w:rsidRPr="00F6528B">
        <w:rPr>
          <w:rFonts w:ascii="Cambria" w:eastAsia="Times New Roman" w:hAnsi="Cambria"/>
          <w:b/>
          <w:bCs/>
          <w:kern w:val="28"/>
          <w:sz w:val="22"/>
          <w:szCs w:val="22"/>
          <w:lang w:eastAsia="lv-LV"/>
        </w:rPr>
        <w:tab/>
      </w:r>
    </w:p>
    <w:p w:rsidR="00F6528B" w:rsidRPr="00F6528B" w:rsidRDefault="00F6528B" w:rsidP="00F6528B">
      <w:pPr>
        <w:ind w:firstLine="2552"/>
        <w:jc w:val="left"/>
        <w:rPr>
          <w:rFonts w:eastAsia="Times New Roman"/>
          <w:bCs/>
          <w:kern w:val="28"/>
          <w:lang w:eastAsia="lv-LV"/>
        </w:rPr>
      </w:pPr>
      <w:proofErr w:type="spellStart"/>
      <w:r w:rsidRPr="00F6528B">
        <w:rPr>
          <w:rFonts w:eastAsia="Times New Roman"/>
          <w:bCs/>
          <w:kern w:val="28"/>
          <w:lang w:eastAsia="lv-LV"/>
        </w:rPr>
        <w:t>A.Liniņš</w:t>
      </w:r>
      <w:proofErr w:type="spellEnd"/>
    </w:p>
    <w:p w:rsidR="00F6528B" w:rsidRPr="00F6528B" w:rsidRDefault="00F6528B" w:rsidP="00F6528B">
      <w:pPr>
        <w:ind w:firstLine="0"/>
        <w:jc w:val="left"/>
        <w:rPr>
          <w:rFonts w:eastAsia="Times New Roman"/>
          <w:b/>
          <w:bCs/>
        </w:rPr>
      </w:pPr>
    </w:p>
    <w:p w:rsidR="00EB6B85" w:rsidRDefault="00EB6B85" w:rsidP="00EB6B85">
      <w:pPr>
        <w:ind w:firstLine="0"/>
        <w:sectPr w:rsidR="00EB6B85" w:rsidSect="00EB6B85">
          <w:headerReference w:type="default" r:id="rId11"/>
          <w:pgSz w:w="11906" w:h="16838" w:code="9"/>
          <w:pgMar w:top="1134" w:right="567" w:bottom="1134" w:left="1701" w:header="709" w:footer="709" w:gutter="0"/>
          <w:pgNumType w:start="1"/>
          <w:cols w:space="708"/>
          <w:titlePg/>
          <w:docGrid w:linePitch="360"/>
        </w:sectPr>
      </w:pPr>
    </w:p>
    <w:p w:rsidR="00DB1058" w:rsidRPr="001E3D27" w:rsidRDefault="00DB1058" w:rsidP="00DB1058">
      <w:pPr>
        <w:ind w:left="6237" w:firstLine="0"/>
        <w:contextualSpacing/>
      </w:pPr>
      <w:r w:rsidRPr="001E3D27">
        <w:rPr>
          <w:b/>
          <w:bCs/>
          <w:caps/>
        </w:rPr>
        <w:lastRenderedPageBreak/>
        <w:t xml:space="preserve">pielikums </w:t>
      </w:r>
    </w:p>
    <w:p w:rsidR="00DB1058" w:rsidRPr="00EF5147" w:rsidRDefault="00DB1058" w:rsidP="00DB1058">
      <w:pPr>
        <w:ind w:left="6237" w:firstLine="0"/>
        <w:contextualSpacing/>
      </w:pPr>
      <w:r>
        <w:t>23.05</w:t>
      </w:r>
      <w:r w:rsidRPr="001E3D27">
        <w:t>.</w:t>
      </w:r>
      <w:r w:rsidRPr="00DB1058">
        <w:t xml:space="preserve">2019. Limbažu novada pašvaldībai </w:t>
      </w:r>
      <w:r w:rsidRPr="00DB1058">
        <w:rPr>
          <w:rFonts w:eastAsia="Times New Roman"/>
        </w:rPr>
        <w:t xml:space="preserve">piekrītošās zemes vienības „Ziedi 5A”, Umurgas pagastā, Limbažu novadā, nomas tiesību izsoles līguma projektam </w:t>
      </w:r>
    </w:p>
    <w:p w:rsidR="00DB1058" w:rsidRDefault="00DB1058" w:rsidP="00EB6B85">
      <w:pPr>
        <w:ind w:firstLine="0"/>
      </w:pPr>
    </w:p>
    <w:p w:rsidR="00DB1058" w:rsidRDefault="00DB1058" w:rsidP="00EB6B85">
      <w:pPr>
        <w:ind w:firstLine="0"/>
      </w:pPr>
    </w:p>
    <w:p w:rsidR="00DB1058" w:rsidRPr="00F6528B" w:rsidRDefault="00DB1058" w:rsidP="00EB6B85">
      <w:pPr>
        <w:ind w:firstLine="0"/>
      </w:pPr>
      <w:r w:rsidRPr="00F6528B">
        <w:rPr>
          <w:rFonts w:eastAsia="Times New Roman"/>
          <w:b/>
          <w:bCs/>
          <w:noProof/>
          <w:lang w:eastAsia="lv-LV"/>
        </w:rPr>
        <w:drawing>
          <wp:inline distT="0" distB="0" distL="0" distR="0" wp14:anchorId="54680F85" wp14:editId="37285276">
            <wp:extent cx="5919829" cy="4124325"/>
            <wp:effectExtent l="0" t="0" r="5080" b="0"/>
            <wp:docPr id="9" name="Attēl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24382" cy="4127497"/>
                    </a:xfrm>
                    <a:prstGeom prst="rect">
                      <a:avLst/>
                    </a:prstGeom>
                    <a:noFill/>
                    <a:ln>
                      <a:noFill/>
                    </a:ln>
                  </pic:spPr>
                </pic:pic>
              </a:graphicData>
            </a:graphic>
          </wp:inline>
        </w:drawing>
      </w:r>
    </w:p>
    <w:sectPr w:rsidR="00DB1058" w:rsidRPr="00F6528B" w:rsidSect="00EB6B85">
      <w:headerReference w:type="first" r:id="rId13"/>
      <w:pgSz w:w="11906" w:h="16838" w:code="9"/>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48F2" w:rsidRDefault="000848F2">
      <w:r>
        <w:separator/>
      </w:r>
    </w:p>
  </w:endnote>
  <w:endnote w:type="continuationSeparator" w:id="0">
    <w:p w:rsidR="000848F2" w:rsidRDefault="00084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imesNewRoman,Bold">
    <w:altName w:val="Arial Unicode MS"/>
    <w:panose1 w:val="00000000000000000000"/>
    <w:charset w:val="80"/>
    <w:family w:val="auto"/>
    <w:notTrueType/>
    <w:pitch w:val="default"/>
    <w:sig w:usb0="00000000" w:usb1="08070000" w:usb2="00000010" w:usb3="00000000" w:csb0="00020000" w:csb1="00000000"/>
  </w:font>
  <w:font w:name="TimesNewRoman">
    <w:altName w:val="MS Gothic"/>
    <w:panose1 w:val="00000000000000000000"/>
    <w:charset w:val="80"/>
    <w:family w:val="auto"/>
    <w:notTrueType/>
    <w:pitch w:val="default"/>
    <w:sig w:usb0="00000000" w:usb1="08070000" w:usb2="00000010" w:usb3="00000000" w:csb0="00020000" w:csb1="00000000"/>
  </w:font>
  <w:font w:name="TimesNewRoman,Italic">
    <w:altName w:val="Arial Unicode MS"/>
    <w:panose1 w:val="00000000000000000000"/>
    <w:charset w:val="80"/>
    <w:family w:val="auto"/>
    <w:notTrueType/>
    <w:pitch w:val="default"/>
    <w:sig w:usb0="00000000" w:usb1="08070000" w:usb2="00000010" w:usb3="00000000" w:csb0="00020000" w:csb1="00000000"/>
  </w:font>
  <w:font w:name="Cambria">
    <w:panose1 w:val="02040503050406030204"/>
    <w:charset w:val="BA"/>
    <w:family w:val="roman"/>
    <w:pitch w:val="variable"/>
    <w:sig w:usb0="E00006FF" w:usb1="400004FF" w:usb2="00000000" w:usb3="00000000" w:csb0="0000019F" w:csb1="00000000"/>
  </w:font>
  <w:font w:name="Calibri Light">
    <w:panose1 w:val="020F0302020204030204"/>
    <w:charset w:val="BA"/>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48F2" w:rsidRDefault="000848F2">
      <w:r>
        <w:separator/>
      </w:r>
    </w:p>
  </w:footnote>
  <w:footnote w:type="continuationSeparator" w:id="0">
    <w:p w:rsidR="000848F2" w:rsidRDefault="000848F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6703210"/>
      <w:docPartObj>
        <w:docPartGallery w:val="Page Numbers (Top of Page)"/>
        <w:docPartUnique/>
      </w:docPartObj>
    </w:sdtPr>
    <w:sdtEndPr/>
    <w:sdtContent>
      <w:p w:rsidR="00261C75" w:rsidRDefault="00F6528B" w:rsidP="00C25C58">
        <w:pPr>
          <w:pStyle w:val="Galvene"/>
          <w:ind w:firstLine="0"/>
          <w:jc w:val="center"/>
        </w:pPr>
        <w:r>
          <w:fldChar w:fldCharType="begin"/>
        </w:r>
        <w:r>
          <w:instrText>PAGE   \* MERGEFORMAT</w:instrText>
        </w:r>
        <w:r>
          <w:fldChar w:fldCharType="separate"/>
        </w:r>
        <w:r w:rsidR="00E82F50">
          <w:rPr>
            <w:noProof/>
          </w:rPr>
          <w:t>4</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1C75" w:rsidRPr="001B632A" w:rsidRDefault="00EB6B85" w:rsidP="001B632A">
    <w:pPr>
      <w:pStyle w:val="Galvene"/>
      <w:ind w:firstLine="0"/>
      <w:rPr>
        <w:sz w:val="2"/>
        <w:szCs w:val="2"/>
      </w:rPr>
    </w:pPr>
    <w:r w:rsidRPr="00CA380B">
      <w:rPr>
        <w:noProof/>
        <w:sz w:val="2"/>
        <w:szCs w:val="2"/>
      </w:rPr>
      <w:drawing>
        <wp:anchor distT="0" distB="0" distL="114300" distR="114300" simplePos="0" relativeHeight="251659264" behindDoc="1" locked="0" layoutInCell="1" allowOverlap="1" wp14:anchorId="59ADA455" wp14:editId="75863FC5">
          <wp:simplePos x="0" y="0"/>
          <wp:positionH relativeFrom="column">
            <wp:posOffset>-1133475</wp:posOffset>
          </wp:positionH>
          <wp:positionV relativeFrom="paragraph">
            <wp:posOffset>-459105</wp:posOffset>
          </wp:positionV>
          <wp:extent cx="7600950" cy="2762250"/>
          <wp:effectExtent l="0" t="0" r="0" b="0"/>
          <wp:wrapTight wrapText="bothSides">
            <wp:wrapPolygon edited="0">
              <wp:start x="0" y="0"/>
              <wp:lineTo x="0" y="21451"/>
              <wp:lineTo x="21546" y="21451"/>
              <wp:lineTo x="21546" y="0"/>
              <wp:lineTo x="0" y="0"/>
            </wp:wrapPolygon>
          </wp:wrapTight>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0950" cy="27622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2200182"/>
      <w:docPartObj>
        <w:docPartGallery w:val="Page Numbers (Top of Page)"/>
        <w:docPartUnique/>
      </w:docPartObj>
    </w:sdtPr>
    <w:sdtEndPr/>
    <w:sdtContent>
      <w:p w:rsidR="00EB6B85" w:rsidRDefault="00EB6B85" w:rsidP="00C25C58">
        <w:pPr>
          <w:pStyle w:val="Galvene"/>
          <w:ind w:firstLine="0"/>
          <w:jc w:val="center"/>
        </w:pPr>
        <w:r>
          <w:fldChar w:fldCharType="begin"/>
        </w:r>
        <w:r>
          <w:instrText>PAGE   \* MERGEFORMAT</w:instrText>
        </w:r>
        <w:r>
          <w:fldChar w:fldCharType="separate"/>
        </w:r>
        <w:r>
          <w:rPr>
            <w:noProof/>
          </w:rPr>
          <w:t>2</w:t>
        </w:r>
        <w: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6B85" w:rsidRPr="001B632A" w:rsidRDefault="00EB6B85" w:rsidP="001B632A">
    <w:pPr>
      <w:pStyle w:val="Galvene"/>
      <w:ind w:firstLine="0"/>
      <w:rPr>
        <w:sz w:val="2"/>
        <w:szCs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54106859"/>
      <w:docPartObj>
        <w:docPartGallery w:val="Page Numbers (Top of Page)"/>
        <w:docPartUnique/>
      </w:docPartObj>
    </w:sdtPr>
    <w:sdtEndPr/>
    <w:sdtContent>
      <w:p w:rsidR="00EB6B85" w:rsidRDefault="00EB6B85" w:rsidP="00C25C58">
        <w:pPr>
          <w:pStyle w:val="Galvene"/>
          <w:ind w:firstLine="0"/>
          <w:jc w:val="center"/>
        </w:pPr>
        <w:r>
          <w:fldChar w:fldCharType="begin"/>
        </w:r>
        <w:r>
          <w:instrText>PAGE   \* MERGEFORMAT</w:instrText>
        </w:r>
        <w:r>
          <w:fldChar w:fldCharType="separate"/>
        </w:r>
        <w:r w:rsidR="00E82F50">
          <w:rPr>
            <w:noProof/>
          </w:rPr>
          <w:t>4</w:t>
        </w:r>
        <w:r>
          <w:fldChar w:fldCharType="end"/>
        </w:r>
      </w:p>
    </w:sdtContent>
  </w:sdt>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6B85" w:rsidRPr="001B632A" w:rsidRDefault="00EB6B85" w:rsidP="001B632A">
    <w:pPr>
      <w:pStyle w:val="Galvene"/>
      <w:ind w:firstLine="0"/>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8D43E9"/>
    <w:multiLevelType w:val="multilevel"/>
    <w:tmpl w:val="56289066"/>
    <w:lvl w:ilvl="0">
      <w:start w:val="1"/>
      <w:numFmt w:val="decimal"/>
      <w:lvlText w:val="%1."/>
      <w:lvlJc w:val="left"/>
      <w:pPr>
        <w:ind w:left="360" w:hanging="360"/>
      </w:pPr>
    </w:lvl>
    <w:lvl w:ilvl="1">
      <w:start w:val="1"/>
      <w:numFmt w:val="decimal"/>
      <w:lvlText w:val="%1.%2."/>
      <w:lvlJc w:val="left"/>
      <w:pPr>
        <w:ind w:left="792" w:hanging="432"/>
      </w:pPr>
      <w:rPr>
        <w:b w:val="0"/>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2846BD1"/>
    <w:multiLevelType w:val="multilevel"/>
    <w:tmpl w:val="E81E5B7C"/>
    <w:lvl w:ilvl="0">
      <w:start w:val="1"/>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452F6A77"/>
    <w:multiLevelType w:val="multilevel"/>
    <w:tmpl w:val="447A6BE2"/>
    <w:lvl w:ilvl="0">
      <w:start w:val="1"/>
      <w:numFmt w:val="decimal"/>
      <w:lvlText w:val="%1."/>
      <w:lvlJc w:val="left"/>
      <w:pPr>
        <w:tabs>
          <w:tab w:val="num" w:pos="360"/>
        </w:tabs>
        <w:ind w:left="360" w:hanging="360"/>
      </w:pPr>
      <w:rPr>
        <w:rFonts w:hint="default"/>
        <w:b w:val="0"/>
        <w:i w:val="0"/>
      </w:rPr>
    </w:lvl>
    <w:lvl w:ilvl="1">
      <w:start w:val="1"/>
      <w:numFmt w:val="decimal"/>
      <w:lvlText w:val="%1.%2."/>
      <w:lvlJc w:val="left"/>
      <w:pPr>
        <w:tabs>
          <w:tab w:val="num" w:pos="792"/>
        </w:tabs>
        <w:ind w:left="792" w:hanging="432"/>
      </w:pPr>
      <w:rPr>
        <w:rFonts w:ascii="Times New Roman" w:hAnsi="Times New Roman" w:cs="Times New Roman" w:hint="default"/>
        <w:b w:val="0"/>
        <w:i w:val="0"/>
        <w:sz w:val="24"/>
        <w:szCs w:val="24"/>
      </w:rPr>
    </w:lvl>
    <w:lvl w:ilvl="2">
      <w:start w:val="1"/>
      <w:numFmt w:val="decimal"/>
      <w:lvlText w:val="%1.%2.%3."/>
      <w:lvlJc w:val="left"/>
      <w:pPr>
        <w:tabs>
          <w:tab w:val="num" w:pos="900"/>
        </w:tabs>
        <w:ind w:left="684" w:hanging="504"/>
      </w:pPr>
      <w:rPr>
        <w:rFonts w:hint="default"/>
        <w:b w:val="0"/>
        <w:i w:val="0"/>
        <w:sz w:val="24"/>
      </w:rPr>
    </w:lvl>
    <w:lvl w:ilvl="3">
      <w:start w:val="1"/>
      <w:numFmt w:val="decimal"/>
      <w:lvlText w:val="%1.%2.%3.%4."/>
      <w:lvlJc w:val="left"/>
      <w:pPr>
        <w:tabs>
          <w:tab w:val="num" w:pos="1800"/>
        </w:tabs>
        <w:ind w:left="1728" w:hanging="648"/>
      </w:pPr>
      <w:rPr>
        <w:rFonts w:hint="default"/>
        <w:b w:val="0"/>
        <w:i w:val="0"/>
        <w:sz w:val="24"/>
        <w:szCs w:val="24"/>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528B"/>
    <w:rsid w:val="000848F2"/>
    <w:rsid w:val="00115013"/>
    <w:rsid w:val="00174B9C"/>
    <w:rsid w:val="00246D88"/>
    <w:rsid w:val="002B385D"/>
    <w:rsid w:val="00640AA5"/>
    <w:rsid w:val="007D277F"/>
    <w:rsid w:val="00A84AE7"/>
    <w:rsid w:val="00D35315"/>
    <w:rsid w:val="00DB1058"/>
    <w:rsid w:val="00E82F50"/>
    <w:rsid w:val="00EB6B85"/>
    <w:rsid w:val="00EF5147"/>
    <w:rsid w:val="00F6528B"/>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5:chartTrackingRefBased/>
  <w15:docId w15:val="{9A04F7F1-A416-4F1D-A409-C24AB1CC8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lv-LV" w:eastAsia="en-US" w:bidi="ar-SA"/>
      </w:rPr>
    </w:rPrDefault>
    <w:pPrDefault>
      <w:pPr>
        <w:ind w:firstLine="567"/>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F6528B"/>
    <w:pPr>
      <w:tabs>
        <w:tab w:val="center" w:pos="4153"/>
        <w:tab w:val="right" w:pos="8306"/>
      </w:tabs>
    </w:pPr>
    <w:rPr>
      <w:rFonts w:eastAsia="Times New Roman"/>
      <w:lang w:eastAsia="lv-LV"/>
    </w:rPr>
  </w:style>
  <w:style w:type="character" w:customStyle="1" w:styleId="GalveneRakstz">
    <w:name w:val="Galvene Rakstz."/>
    <w:basedOn w:val="Noklusjumarindkopasfonts"/>
    <w:link w:val="Galvene"/>
    <w:uiPriority w:val="99"/>
    <w:rsid w:val="00F6528B"/>
    <w:rPr>
      <w:rFonts w:eastAsia="Times New Roman"/>
      <w:lang w:eastAsia="lv-LV"/>
    </w:rPr>
  </w:style>
  <w:style w:type="paragraph" w:styleId="Kjene">
    <w:name w:val="footer"/>
    <w:basedOn w:val="Parasts"/>
    <w:link w:val="KjeneRakstz"/>
    <w:uiPriority w:val="99"/>
    <w:unhideWhenUsed/>
    <w:rsid w:val="00EF5147"/>
    <w:pPr>
      <w:tabs>
        <w:tab w:val="center" w:pos="4153"/>
        <w:tab w:val="right" w:pos="8306"/>
      </w:tabs>
    </w:pPr>
  </w:style>
  <w:style w:type="character" w:customStyle="1" w:styleId="KjeneRakstz">
    <w:name w:val="Kājene Rakstz."/>
    <w:basedOn w:val="Noklusjumarindkopasfonts"/>
    <w:link w:val="Kjene"/>
    <w:uiPriority w:val="99"/>
    <w:rsid w:val="00EF5147"/>
  </w:style>
  <w:style w:type="paragraph" w:styleId="Balonteksts">
    <w:name w:val="Balloon Text"/>
    <w:basedOn w:val="Parasts"/>
    <w:link w:val="BalontekstsRakstz"/>
    <w:uiPriority w:val="99"/>
    <w:semiHidden/>
    <w:unhideWhenUsed/>
    <w:rsid w:val="00E82F50"/>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E82F5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6.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5.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eader" Target="header3.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11</Pages>
  <Words>14971</Words>
  <Characters>8535</Characters>
  <Application>Microsoft Office Word</Application>
  <DocSecurity>0</DocSecurity>
  <Lines>71</Lines>
  <Paragraphs>46</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23460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Goba</dc:creator>
  <cp:keywords/>
  <dc:description/>
  <cp:lastModifiedBy>Amanda Goba</cp:lastModifiedBy>
  <cp:revision>7</cp:revision>
  <cp:lastPrinted>2019-05-28T08:30:00Z</cp:lastPrinted>
  <dcterms:created xsi:type="dcterms:W3CDTF">2019-05-27T07:26:00Z</dcterms:created>
  <dcterms:modified xsi:type="dcterms:W3CDTF">2019-05-28T08:34:00Z</dcterms:modified>
</cp:coreProperties>
</file>